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6B175C">
        <w:rPr>
          <w:rFonts w:ascii="Arial" w:hAnsi="Arial" w:cs="Arial"/>
          <w:sz w:val="24"/>
          <w:szCs w:val="24"/>
        </w:rPr>
        <w:t>május 19-én</w:t>
      </w:r>
      <w:r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>tartott</w:t>
      </w:r>
      <w:r>
        <w:rPr>
          <w:rFonts w:ascii="Arial" w:hAnsi="Arial" w:cs="Arial"/>
          <w:sz w:val="24"/>
          <w:szCs w:val="24"/>
        </w:rPr>
        <w:t xml:space="preserve">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B3274E" w:rsidRDefault="00B3274E"/>
    <w:p w:rsidR="00737788" w:rsidRPr="00737788" w:rsidRDefault="00737788">
      <w:pPr>
        <w:rPr>
          <w:rFonts w:ascii="Arial" w:hAnsi="Arial" w:cs="Arial"/>
          <w:b/>
          <w:sz w:val="24"/>
        </w:rPr>
      </w:pPr>
      <w:r w:rsidRPr="00737788">
        <w:rPr>
          <w:rFonts w:ascii="Arial" w:hAnsi="Arial" w:cs="Arial"/>
          <w:b/>
          <w:sz w:val="24"/>
        </w:rPr>
        <w:t xml:space="preserve">(Napirend.) </w:t>
      </w:r>
    </w:p>
    <w:p w:rsidR="00737788" w:rsidRDefault="00737788"/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121/2022. (V. 19.) Képviselő-testületi határozat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NAPIREND: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a Hajdúszoboszlói Nonprofit </w:t>
      </w:r>
      <w:proofErr w:type="spellStart"/>
      <w:r>
        <w:rPr>
          <w:rFonts w:ascii="Arial" w:hAnsi="Arial" w:cs="Arial"/>
          <w:sz w:val="24"/>
          <w:szCs w:val="24"/>
          <w:lang w:eastAsia="hu-HU"/>
        </w:rPr>
        <w:t>Zrt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. 2021. évi gazdálkodásáról.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vezérigazgató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a Hajdúszoboszlói Köztemető üzemeltetéséről.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vezérigazgató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a köztemetőről és temetkezési rendjéről szóló 14/2000.(X. 19.) </w:t>
      </w:r>
      <w:proofErr w:type="spellStart"/>
      <w:r>
        <w:rPr>
          <w:rFonts w:ascii="Arial" w:hAnsi="Arial" w:cs="Arial"/>
          <w:sz w:val="24"/>
          <w:szCs w:val="24"/>
          <w:lang w:eastAsia="hu-HU"/>
        </w:rPr>
        <w:t>Ör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. módosítására.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vezérigazgató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a fizető parkolási rendszerről szóló 5/2012. (III. 22.) </w:t>
      </w:r>
      <w:proofErr w:type="spellStart"/>
      <w:r>
        <w:rPr>
          <w:rFonts w:ascii="Arial" w:hAnsi="Arial" w:cs="Arial"/>
          <w:sz w:val="24"/>
          <w:szCs w:val="24"/>
          <w:lang w:eastAsia="hu-HU"/>
        </w:rPr>
        <w:t>Ör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>. módosítására.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vezérigazgató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Beszámoló a Hajdúszoboszlói Gazdasági Szolgáltató Intézmény 2021. évben végzett szakmai tevékenységéről.</w:t>
      </w:r>
    </w:p>
    <w:p w:rsidR="006B175C" w:rsidRDefault="006B175C" w:rsidP="006B175C">
      <w:pPr>
        <w:pStyle w:val="Listaszerbekezds"/>
        <w:shd w:val="clear" w:color="auto" w:fill="FFFFFF"/>
        <w:suppressAutoHyphens w:val="0"/>
        <w:outlineLvl w:val="3"/>
        <w:rPr>
          <w:rFonts w:ascii="Arial" w:hAnsi="Arial" w:cs="Arial"/>
          <w:sz w:val="24"/>
          <w:szCs w:val="24"/>
          <w:u w:val="single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Beszámoló a szociális szolgáltató intézmény (HKSZK) 2021. évben végzett tevékenységéről.</w:t>
      </w:r>
    </w:p>
    <w:p w:rsidR="006B175C" w:rsidRDefault="006B175C" w:rsidP="006B175C">
      <w:pPr>
        <w:pStyle w:val="Listaszerbekezds"/>
        <w:shd w:val="clear" w:color="auto" w:fill="FFFFFF"/>
        <w:suppressAutoHyphens w:val="0"/>
        <w:outlineLvl w:val="3"/>
        <w:rPr>
          <w:rFonts w:ascii="Arial" w:hAnsi="Arial" w:cs="Arial"/>
          <w:sz w:val="24"/>
          <w:szCs w:val="24"/>
          <w:u w:val="single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Beszámoló a gyermekjóléti és gyermekvédelmi feladatok 2021. évi átfogó értékeléséről.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jegyző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proofErr w:type="spellStart"/>
      <w:r>
        <w:rPr>
          <w:rFonts w:ascii="Arial" w:hAnsi="Arial" w:cs="Arial"/>
          <w:sz w:val="24"/>
          <w:szCs w:val="24"/>
          <w:lang w:eastAsia="hu-HU"/>
        </w:rPr>
        <w:t>szünidei</w:t>
      </w:r>
      <w:proofErr w:type="spellEnd"/>
      <w:r>
        <w:rPr>
          <w:rFonts w:ascii="Arial" w:hAnsi="Arial" w:cs="Arial"/>
          <w:sz w:val="24"/>
          <w:szCs w:val="24"/>
          <w:lang w:eastAsia="hu-HU"/>
        </w:rPr>
        <w:t xml:space="preserve"> gyermekétkeztetés biztosításáról.</w:t>
      </w:r>
    </w:p>
    <w:p w:rsidR="006B175C" w:rsidRDefault="006B175C" w:rsidP="006B175C">
      <w:pPr>
        <w:pStyle w:val="Listaszerbekezds"/>
        <w:shd w:val="clear" w:color="auto" w:fill="FFFFFF"/>
        <w:suppressAutoHyphens w:val="0"/>
        <w:outlineLvl w:val="3"/>
        <w:rPr>
          <w:rFonts w:ascii="Arial" w:hAnsi="Arial" w:cs="Arial"/>
          <w:sz w:val="24"/>
          <w:szCs w:val="24"/>
          <w:u w:val="single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Javaslat az önkormányzat szervezeti és működési szabályzatának módosítására.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polgármester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a polgármesteri hivatal szervezeti és működési szabályzatának módosítására.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lastRenderedPageBreak/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jegyző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övezeti átsorolásról.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városi </w:t>
      </w:r>
      <w:proofErr w:type="spellStart"/>
      <w:r>
        <w:rPr>
          <w:rFonts w:ascii="Arial" w:hAnsi="Arial" w:cs="Arial"/>
          <w:sz w:val="24"/>
          <w:szCs w:val="24"/>
          <w:lang w:eastAsia="hu-HU"/>
        </w:rPr>
        <w:t>főépítész</w:t>
      </w:r>
      <w:proofErr w:type="spellEnd"/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alapítványi pályázatok elbírálására.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alpolgármester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a gazdasági feladatok ellátására történő megállapodás jóváhagyásáról.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ingatlanok önkormányzati tulajdonba vételéről.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Liget utca végén lévő ingatlan hasznosítására.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a Bölcsőde konyha felújításához kapcsolódó eszközbeszerzéshez szükséges többlet önerő biztosításáról.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intézményfelújítási igényekkel kapcsolatosan.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a Bocskai zug ivóvízelvezetés kivitelezési többletköltségeiről.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>Előterjesztés k</w:t>
      </w:r>
      <w:r>
        <w:rPr>
          <w:rFonts w:ascii="Arial" w:hAnsi="Arial" w:cs="Arial"/>
          <w:sz w:val="24"/>
          <w:szCs w:val="24"/>
          <w:lang w:eastAsia="en-US"/>
        </w:rPr>
        <w:t>isvonat megálló kialakításáról.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az Erzsébet utcai gyalogoshíd felújításáról.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a Szent István parkban megépült családbarát létesítmény (árusító egység mosdóval épületegyüttes) kezeléséről és hasznosításáról.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komposztáló ládák lakosság részére történő térítésmentes biztosításával kapcsolatos pályázatról.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a Mátyás király sétányról kikerülő utcabútorok elhelyezéséről.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VárosFa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Programba benyújtott igénylésről.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a Hajráanyu Egyesület kérelméről.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 xml:space="preserve">Keresztesi Róbert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freestyle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foci kérelmével kapcsolatban.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>
        <w:rPr>
          <w:rFonts w:ascii="Arial" w:hAnsi="Arial" w:cs="Arial"/>
          <w:sz w:val="24"/>
          <w:szCs w:val="24"/>
          <w:lang w:eastAsia="en-US"/>
        </w:rPr>
        <w:t>egyedi kérelemről az önkormányzati tulajdonú pavilonok hasznosításával kapcsolatosan.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Tájékoztató I. Hajdúszoboszlói Partnervárosi Találkozó megszervezéséről.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>
        <w:rPr>
          <w:rFonts w:ascii="Arial" w:hAnsi="Arial" w:cs="Arial"/>
          <w:sz w:val="24"/>
          <w:szCs w:val="24"/>
          <w:lang w:eastAsia="hu-HU"/>
        </w:rPr>
        <w:t>: bizottsági elnök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Tájékoztató testületi ülések közötti fontosabb eseményekről.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>
        <w:rPr>
          <w:rFonts w:ascii="Arial" w:hAnsi="Arial" w:cs="Arial"/>
          <w:sz w:val="24"/>
          <w:szCs w:val="24"/>
          <w:lang w:eastAsia="hu-HU"/>
        </w:rPr>
        <w:t>: polgármester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Válasz Dr. Kovács Gergely Alpolgármester úr Bem utca 14. sz. előtti árokkal kapcsolatos interpellációjára.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Válasz Dr. Kovács Gergely Alpolgármester úr gyalogos átkelőhely kijelölésével kapcsolatos interpellációjára.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Válasz Dr. Kovács Gergely Alpolgármester úr közvilágítással kapcsolatos interpellációjára.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Válasz Kocsis Róbert képviselő úr Járóbeteg-Ellátó Centrum udvarán található gázelosztóval kapcsolatos interpellációjára.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Válasz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Biró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Anita Képviselő úrhölgy kérdésére körzetét érintő tervekkel kapcsolatosan.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Válasz Jónás Kálmán Képviselő úr Erkel Ferenc utcai csatornapart lezárásával kapcsolatos interpellációjára.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pStyle w:val="Listaszerbekezds"/>
        <w:numPr>
          <w:ilvl w:val="0"/>
          <w:numId w:val="20"/>
        </w:numPr>
        <w:suppressAutoHyphens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Válasz Jónás Kálmán Képviselő úr utcabútorokkal kapcsolatos interpellációjára.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Javaslat a közösségi együttélés alapvető szabályairól és ezek elmulasztásának jogkövetkezményeiről szóló 13/2013. (V. 09.) önkormányzati rendelet módosítására.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>
        <w:rPr>
          <w:rFonts w:ascii="Arial" w:hAnsi="Arial" w:cs="Arial"/>
          <w:sz w:val="24"/>
          <w:szCs w:val="24"/>
          <w:lang w:eastAsia="hu-HU"/>
        </w:rPr>
        <w:t xml:space="preserve">: jegyző 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numPr>
          <w:ilvl w:val="0"/>
          <w:numId w:val="20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Egyéni képviselői indítvány </w:t>
      </w:r>
      <w:r>
        <w:rPr>
          <w:rFonts w:ascii="Arial" w:hAnsi="Arial" w:cs="Arial"/>
          <w:bCs/>
          <w:sz w:val="24"/>
          <w:szCs w:val="24"/>
        </w:rPr>
        <w:t>Lengyelországi Roadshow-n való részvételről.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>
        <w:rPr>
          <w:rFonts w:ascii="Arial" w:hAnsi="Arial" w:cs="Arial"/>
          <w:sz w:val="24"/>
          <w:szCs w:val="24"/>
          <w:lang w:eastAsia="hu-HU"/>
        </w:rPr>
        <w:t xml:space="preserve">: indítványozó képviselő 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Válasz Jónás Kálmán képviselő úr kérdésére. 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>
        <w:rPr>
          <w:rFonts w:ascii="Arial" w:hAnsi="Arial" w:cs="Arial"/>
          <w:sz w:val="24"/>
          <w:szCs w:val="24"/>
          <w:lang w:eastAsia="hu-HU"/>
        </w:rPr>
        <w:t xml:space="preserve">: jegyző 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shd w:val="clear" w:color="auto" w:fill="FFFFFF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KÉRDÉSEK, INTERPELLÁCIÓK, BEJELENTÉSEK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shd w:val="clear" w:color="auto" w:fill="FFFFFF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ZÁRT ÜLÉSEN:</w:t>
      </w:r>
    </w:p>
    <w:p w:rsidR="006B175C" w:rsidRDefault="006B175C" w:rsidP="006B175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1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Előterjesztés első lakáshoz jutók önkormányzati támogatásának ügyében.</w:t>
      </w:r>
    </w:p>
    <w:p w:rsidR="006B175C" w:rsidRDefault="006B175C" w:rsidP="006B175C">
      <w:pPr>
        <w:pStyle w:val="Listaszerbekezds"/>
        <w:shd w:val="clear" w:color="auto" w:fill="FFFFFF"/>
        <w:suppressAutoHyphens w:val="0"/>
        <w:outlineLvl w:val="3"/>
        <w:rPr>
          <w:rFonts w:ascii="Arial" w:hAnsi="Arial" w:cs="Arial"/>
          <w:sz w:val="24"/>
          <w:szCs w:val="24"/>
          <w:u w:val="single"/>
          <w:lang w:eastAsia="hu-HU"/>
        </w:rPr>
      </w:pPr>
      <w:r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6B175C" w:rsidRDefault="006B175C" w:rsidP="006B175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polgármester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a Hajdúszoboszlói Nonprofit </w:t>
      </w:r>
      <w:proofErr w:type="spellStart"/>
      <w:r w:rsidR="006B175C">
        <w:rPr>
          <w:rFonts w:ascii="Arial" w:hAnsi="Arial" w:cs="Arial"/>
          <w:b/>
          <w:sz w:val="24"/>
          <w:szCs w:val="24"/>
          <w:lang w:eastAsia="hu-HU"/>
        </w:rPr>
        <w:t>Zrt</w:t>
      </w:r>
      <w:proofErr w:type="spellEnd"/>
      <w:r w:rsidR="006B175C">
        <w:rPr>
          <w:rFonts w:ascii="Arial" w:hAnsi="Arial" w:cs="Arial"/>
          <w:b/>
          <w:sz w:val="24"/>
          <w:szCs w:val="24"/>
          <w:lang w:eastAsia="hu-HU"/>
        </w:rPr>
        <w:t>. 2021. évi gazdálkodásáról.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122/2022. (V. 19.) Képviselő-testületi határozat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Képviselő-testülete, mint a Hajdúszoboszlói Nonprofit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tulajdonosi jogainak gyakorlója</w:t>
      </w:r>
    </w:p>
    <w:p w:rsidR="006B175C" w:rsidRDefault="006B175C" w:rsidP="00D17C3E">
      <w:pPr>
        <w:pStyle w:val="Listaszerbekezds3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társaság 2021. évi tevékenységéről szóló üzleti jelentését elfogadja;</w:t>
      </w:r>
    </w:p>
    <w:p w:rsidR="006B175C" w:rsidRDefault="006B175C" w:rsidP="00D17C3E">
      <w:pPr>
        <w:pStyle w:val="Listaszerbekezds3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társaság 2021. évi beszámolóját és annak kiegészítő mellékletét 1.708.979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mérlegfőösszeggel, és 1.716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adózott eredménnyel elfogadja;</w:t>
      </w:r>
    </w:p>
    <w:p w:rsidR="006B175C" w:rsidRDefault="006B175C" w:rsidP="00D17C3E">
      <w:pPr>
        <w:pStyle w:val="Listaszerbekezds3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társaság 2021. évi beszámolójáról készült könyvvizsgálói jelentést elfogadja;</w:t>
      </w:r>
    </w:p>
    <w:p w:rsidR="006B175C" w:rsidRDefault="006B175C" w:rsidP="00D17C3E">
      <w:pPr>
        <w:pStyle w:val="Listaszerbekezds3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társaság 2021. évi beszámolójáról készült Felügyelő Bizottsági jelentést elfogadja;</w:t>
      </w:r>
    </w:p>
    <w:p w:rsidR="006B175C" w:rsidRDefault="006B175C" w:rsidP="00D17C3E">
      <w:pPr>
        <w:pStyle w:val="Listaszerbekezds3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társaság vezérigazgatójának indítványát az eredmény felhasználására elfogadja, - miszerint a 1.716 </w:t>
      </w:r>
      <w:proofErr w:type="spellStart"/>
      <w:r>
        <w:rPr>
          <w:rFonts w:ascii="Arial" w:hAnsi="Arial" w:cs="Arial"/>
          <w:sz w:val="24"/>
          <w:szCs w:val="24"/>
        </w:rPr>
        <w:t>eFt</w:t>
      </w:r>
      <w:proofErr w:type="spellEnd"/>
      <w:r>
        <w:rPr>
          <w:rFonts w:ascii="Arial" w:hAnsi="Arial" w:cs="Arial"/>
          <w:sz w:val="24"/>
          <w:szCs w:val="24"/>
        </w:rPr>
        <w:t xml:space="preserve"> adózott eredményt eredménytartalékba helyezi.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folyamatos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VgZrt</w:t>
      </w:r>
      <w:proofErr w:type="spellEnd"/>
      <w:r>
        <w:rPr>
          <w:rFonts w:ascii="Arial" w:hAnsi="Arial" w:cs="Arial"/>
          <w:sz w:val="24"/>
          <w:szCs w:val="24"/>
        </w:rPr>
        <w:t xml:space="preserve"> vezérigazgatója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a Hajdúszoboszlói Köztemető üzemeltetéséről.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123/2022. (V. 19.) Képviselő-testületi határozat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a Hajdúszoboszlói Nonprofit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beszámolóját a temető fenntartásról és a ravatalozó üzemeltetéséről elfogadja.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felkéri a </w:t>
      </w:r>
      <w:proofErr w:type="spellStart"/>
      <w:r>
        <w:rPr>
          <w:rFonts w:ascii="Arial" w:hAnsi="Arial" w:cs="Arial"/>
          <w:sz w:val="24"/>
          <w:szCs w:val="24"/>
        </w:rPr>
        <w:t>VgZrt</w:t>
      </w:r>
      <w:proofErr w:type="spellEnd"/>
      <w:r>
        <w:rPr>
          <w:rFonts w:ascii="Arial" w:hAnsi="Arial" w:cs="Arial"/>
          <w:sz w:val="24"/>
          <w:szCs w:val="24"/>
        </w:rPr>
        <w:t xml:space="preserve">. vezérigazgatóját, készítsen tervet arra vonatkozóan, hogyan lehet a temető útjainak hibáit kijavítani. 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azonnal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VgZrt</w:t>
      </w:r>
      <w:proofErr w:type="spellEnd"/>
      <w:r>
        <w:rPr>
          <w:rFonts w:ascii="Arial" w:hAnsi="Arial" w:cs="Arial"/>
          <w:sz w:val="24"/>
          <w:szCs w:val="24"/>
        </w:rPr>
        <w:t>. vezérigazgatója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a köztemetőről és temetkezési rendjéről szóló 14/2000.(X. 19.) </w:t>
      </w:r>
      <w:proofErr w:type="spellStart"/>
      <w:r w:rsidR="006B175C">
        <w:rPr>
          <w:rFonts w:ascii="Arial" w:hAnsi="Arial" w:cs="Arial"/>
          <w:b/>
          <w:sz w:val="24"/>
          <w:szCs w:val="24"/>
          <w:lang w:eastAsia="hu-HU"/>
        </w:rPr>
        <w:t>Ör</w:t>
      </w:r>
      <w:proofErr w:type="spellEnd"/>
      <w:r w:rsidR="006B175C">
        <w:rPr>
          <w:rFonts w:ascii="Arial" w:hAnsi="Arial" w:cs="Arial"/>
          <w:b/>
          <w:sz w:val="24"/>
          <w:szCs w:val="24"/>
          <w:lang w:eastAsia="hu-HU"/>
        </w:rPr>
        <w:t>.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6B175C" w:rsidRDefault="006B175C" w:rsidP="006B175C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  <w:lang w:val="hu-HU"/>
        </w:rPr>
        <w:t>8</w:t>
      </w:r>
      <w:r>
        <w:rPr>
          <w:rFonts w:cs="Arial"/>
          <w:b/>
          <w:szCs w:val="24"/>
          <w:u w:val="single"/>
        </w:rPr>
        <w:t>/2022. (V. 19.) önkormányzati rendelete</w:t>
      </w:r>
    </w:p>
    <w:p w:rsidR="006B175C" w:rsidRDefault="006B175C" w:rsidP="006B175C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a</w:t>
      </w:r>
      <w:proofErr w:type="gramEnd"/>
      <w:r>
        <w:rPr>
          <w:rFonts w:ascii="Arial" w:eastAsia="Calibri" w:hAnsi="Arial" w:cs="Arial"/>
          <w:b/>
          <w:sz w:val="24"/>
          <w:szCs w:val="24"/>
          <w:u w:val="single"/>
        </w:rPr>
        <w:t xml:space="preserve"> köztemetőről és temetkezési rendjéről szóló 14/2000. (X.19.) önkormányzati rendelet módosításáról</w:t>
      </w:r>
    </w:p>
    <w:p w:rsidR="006B175C" w:rsidRDefault="006B175C" w:rsidP="006B175C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Hajdúszoboszló Város Önkormányzatának Képviselő-testülete a temetőkről és a temetkezésről szóló 1999. évi XLIII. törvény 41. § (3) bekezdésében kapott felhatalmazás alapján, az Alaptörvény 32. cikk (1) bekezdés a) pontjában, valamint a Magyarország helyi önkormányzatairól szóló 2011. évi CLXXXIX. törvény 13. § (1) bekezdés 2. pontjában meghatározott feladatkörében eljárva, </w:t>
      </w:r>
      <w:r>
        <w:rPr>
          <w:rFonts w:ascii="Arial" w:hAnsi="Arial" w:cs="Arial"/>
          <w:sz w:val="24"/>
          <w:szCs w:val="24"/>
        </w:rPr>
        <w:t>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 §</w:t>
      </w: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köztemetőről és temetkezési rendjéről szóló 14/2000. (X.19.) önkormányzati rendelet 1. számú melléklete helyébe jelen rendelet 1. számú melléklete lép.</w:t>
      </w:r>
    </w:p>
    <w:p w:rsidR="006B175C" w:rsidRDefault="006B175C" w:rsidP="00D17C3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6B175C" w:rsidRDefault="006B175C" w:rsidP="006B17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 §</w:t>
      </w:r>
    </w:p>
    <w:p w:rsidR="006B175C" w:rsidRDefault="006B175C" w:rsidP="006B175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 a rendelet 2022. július 1. napján lép hatályba.</w:t>
      </w:r>
    </w:p>
    <w:p w:rsidR="006B175C" w:rsidRDefault="006B175C" w:rsidP="006B175C">
      <w:pPr>
        <w:ind w:right="49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1. sz. melléklet</w:t>
      </w:r>
    </w:p>
    <w:p w:rsidR="006B175C" w:rsidRDefault="006B175C" w:rsidP="006B175C">
      <w:pPr>
        <w:ind w:right="49"/>
        <w:rPr>
          <w:rFonts w:ascii="Arial" w:hAnsi="Arial" w:cs="Arial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9"/>
        <w:gridCol w:w="3273"/>
      </w:tblGrid>
      <w:tr w:rsidR="006B175C" w:rsidTr="006B175C">
        <w:trPr>
          <w:trHeight w:val="5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MEGVÁLTÁSI DÍJAK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Nettó díj (Ft)</w:t>
            </w:r>
          </w:p>
        </w:tc>
      </w:tr>
      <w:tr w:rsidR="006B175C" w:rsidTr="006B175C">
        <w:trPr>
          <w:trHeight w:val="6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Temetési helyek koporsós temetéshez, 25 év nyugvási idővel 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Út melletti első sorban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25 254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17 432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4 930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49 292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36 067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4 930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 melletti második és harmadik sorban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19 835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13 824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4 930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39 074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25 248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4 930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tábla többi helyein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15 629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10 820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4 930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25 248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17 432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4 930</w:t>
            </w:r>
          </w:p>
        </w:tc>
      </w:tr>
      <w:tr w:rsidR="006B175C" w:rsidTr="006B175C">
        <w:trPr>
          <w:trHeight w:val="74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Gyermek sírhely 10 éves korig, bármely táblában a teljes ár %-</w:t>
            </w:r>
            <w:proofErr w:type="spellStart"/>
            <w:r>
              <w:rPr>
                <w:rFonts w:ascii="Arial" w:hAnsi="Arial" w:cs="Arial"/>
              </w:rPr>
              <w:t>ában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75 %</w:t>
            </w:r>
          </w:p>
        </w:tc>
      </w:tr>
      <w:tr w:rsidR="006B175C" w:rsidTr="006B175C">
        <w:trPr>
          <w:trHeight w:val="5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Kiemelt sírhely 50 év nyugvási idővel a ravatalozó soron és a XXII. táblában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330 280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(nyugvást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75 740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19 235 </w:t>
            </w:r>
          </w:p>
        </w:tc>
      </w:tr>
      <w:tr w:rsidR="006B175C" w:rsidTr="006B175C">
        <w:trPr>
          <w:trHeight w:val="83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XXIV. Parktemető tábla</w:t>
            </w:r>
          </w:p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csak egyszemélyes, a díj a sírjel alapot és a teljes tábla gondozását is tartalmazza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132 247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rPr>
          <w:trHeight w:val="3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27 652</w:t>
            </w:r>
          </w:p>
        </w:tc>
      </w:tr>
      <w:tr w:rsidR="006B175C" w:rsidTr="006B175C">
        <w:trPr>
          <w:trHeight w:val="386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XXV. Kopjafás tábla</w:t>
            </w:r>
          </w:p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(a díj tartalmazza a tábla teljes területének gondozását is)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96 180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kétszemélyes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138 255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rátemetés: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(nyugvást nem hosszabbít)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27 652</w:t>
            </w:r>
          </w:p>
        </w:tc>
      </w:tr>
      <w:tr w:rsidR="006B175C" w:rsidTr="006B175C">
        <w:trPr>
          <w:trHeight w:val="36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Temetési helyek hamvasztás utáni temetéshez 25 év nyugvási idővel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urnasírbolt a XIX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>XXIII.,XXIV.,XXIX.  táblában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91 600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urnasír a XXIII.</w:t>
            </w:r>
            <w:proofErr w:type="gramStart"/>
            <w:r>
              <w:rPr>
                <w:rFonts w:ascii="Arial" w:hAnsi="Arial" w:cs="Arial"/>
              </w:rPr>
              <w:t>,XXIX.</w:t>
            </w:r>
            <w:proofErr w:type="gramEnd"/>
            <w:r>
              <w:rPr>
                <w:rFonts w:ascii="Arial" w:hAnsi="Arial" w:cs="Arial"/>
              </w:rPr>
              <w:t xml:space="preserve"> táblában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37 213</w:t>
            </w:r>
          </w:p>
        </w:tc>
      </w:tr>
      <w:tr w:rsidR="006B175C" w:rsidTr="006B175C">
        <w:trPr>
          <w:trHeight w:val="69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</w:p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Sírbolthelyek 75 év nyugvási idővel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 melletti sorban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egyoldali koporsó elhelyezéssel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168 314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kétoldali koporsó elhelyezéssel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210 399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Meglévő sírboltba férőhelyen felül: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temetés esetén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55 906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temetés esetén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4 930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tábla egyéb helyein: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egyoldali koporsó elhelyezéssel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138 255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kétoldali koporsó elhelyezéssel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168 314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Meglévő sírboltba férőhelyen felül: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koporsós temetés esetén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49 292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urnás temetés esetén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4 930</w:t>
            </w:r>
          </w:p>
        </w:tc>
      </w:tr>
      <w:tr w:rsidR="006B175C" w:rsidTr="006B175C">
        <w:trPr>
          <w:trHeight w:val="64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</w:p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Újraváltási</w:t>
            </w:r>
            <w:proofErr w:type="spellEnd"/>
            <w:r>
              <w:rPr>
                <w:rFonts w:ascii="Arial" w:hAnsi="Arial" w:cs="Arial"/>
                <w:b/>
              </w:rPr>
              <w:t xml:space="preserve"> díj a mindenkor érvényes temetési hely díja, plusz az egyszeri temető fenntartási díj</w:t>
            </w:r>
          </w:p>
        </w:tc>
      </w:tr>
      <w:tr w:rsidR="006B175C" w:rsidTr="006B175C">
        <w:trPr>
          <w:trHeight w:val="27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Temetőhasználati díjak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ravatalozó használati díj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18 324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halott hűtés-tárolás naponta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1 480 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temető fenntartási díj temetésenként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13 831</w:t>
            </w:r>
          </w:p>
        </w:tc>
      </w:tr>
      <w:tr w:rsidR="006B175C" w:rsidTr="006B175C">
        <w:trPr>
          <w:trHeight w:val="2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síremlék állításához igényelt terület használati díja Ft/m2/nap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1 082</w:t>
            </w:r>
          </w:p>
        </w:tc>
      </w:tr>
      <w:tr w:rsidR="006B175C" w:rsidTr="006B175C">
        <w:trPr>
          <w:trHeight w:val="5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Temető fenntartási hozzájárulás a kivitelező részéről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síremlék-sírbolt javítása, tisztítása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3 367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síremlék építésénél Ft / síremlék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6 495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sírbolt építésénél Ft / sírbolt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12 989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Területbérleti díj táblán kívül, sírkövesenként </w:t>
            </w:r>
            <w:proofErr w:type="spellStart"/>
            <w:r>
              <w:rPr>
                <w:rFonts w:ascii="Arial" w:hAnsi="Arial" w:cs="Arial"/>
                <w:b/>
              </w:rPr>
              <w:t>max</w:t>
            </w:r>
            <w:proofErr w:type="spellEnd"/>
            <w:r>
              <w:rPr>
                <w:rFonts w:ascii="Arial" w:hAnsi="Arial" w:cs="Arial"/>
                <w:b/>
              </w:rPr>
              <w:t>. 15 m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napra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3 249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napra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7 213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Eseti behajtási engedélyek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személykocsi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394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személykocsi utánfutóval, illetve kisteherautó 3,5 t-</w:t>
            </w:r>
            <w:proofErr w:type="spellStart"/>
            <w:r>
              <w:rPr>
                <w:rFonts w:ascii="Arial" w:hAnsi="Arial" w:cs="Arial"/>
              </w:rPr>
              <w:t>ig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1 378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teherautó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2 749</w:t>
            </w:r>
          </w:p>
        </w:tc>
      </w:tr>
      <w:tr w:rsidR="006B175C" w:rsidTr="006B175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Rendszeres behajtási engedélyek 3,5 t-</w:t>
            </w:r>
            <w:proofErr w:type="spellStart"/>
            <w:r>
              <w:rPr>
                <w:rFonts w:ascii="Arial" w:hAnsi="Arial" w:cs="Arial"/>
                <w:b/>
              </w:rPr>
              <w:t>ig</w:t>
            </w:r>
            <w:proofErr w:type="spellEnd"/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virágárusok Ft/naptári negyedév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11 500 </w:t>
            </w:r>
          </w:p>
        </w:tc>
      </w:tr>
      <w:tr w:rsidR="006B175C" w:rsidTr="006B17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 w:rsidP="006B175C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sírkövesek Ft/hónap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17 365 </w:t>
            </w:r>
          </w:p>
        </w:tc>
      </w:tr>
    </w:tbl>
    <w:p w:rsidR="006B175C" w:rsidRDefault="006B175C" w:rsidP="006B175C">
      <w:pPr>
        <w:rPr>
          <w:rFonts w:ascii="Arial" w:hAnsi="Arial" w:cs="Arial"/>
        </w:rPr>
      </w:pPr>
    </w:p>
    <w:p w:rsidR="006B175C" w:rsidRDefault="006B175C" w:rsidP="006B17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díjak az ÁFÁ-t nem tartalmazzák!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a fizető parkolási rendszerről szóló 5/2012. (III. 22.) </w:t>
      </w:r>
      <w:proofErr w:type="spellStart"/>
      <w:r w:rsidR="006B175C">
        <w:rPr>
          <w:rFonts w:ascii="Arial" w:hAnsi="Arial" w:cs="Arial"/>
          <w:b/>
          <w:sz w:val="24"/>
          <w:szCs w:val="24"/>
          <w:lang w:eastAsia="hu-HU"/>
        </w:rPr>
        <w:t>Ör</w:t>
      </w:r>
      <w:proofErr w:type="spellEnd"/>
      <w:r w:rsidR="006B175C">
        <w:rPr>
          <w:rFonts w:ascii="Arial" w:hAnsi="Arial" w:cs="Arial"/>
          <w:b/>
          <w:sz w:val="24"/>
          <w:szCs w:val="24"/>
          <w:lang w:eastAsia="hu-HU"/>
        </w:rPr>
        <w:t>.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6B175C" w:rsidRDefault="006B175C" w:rsidP="006B175C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  <w:lang w:val="hu-HU"/>
        </w:rPr>
        <w:t>9</w:t>
      </w:r>
      <w:r>
        <w:rPr>
          <w:rFonts w:cs="Arial"/>
          <w:b/>
          <w:szCs w:val="24"/>
          <w:u w:val="single"/>
        </w:rPr>
        <w:t>/2022. (V. 19.) önkormányzati rendelete</w:t>
      </w:r>
    </w:p>
    <w:p w:rsidR="006B175C" w:rsidRDefault="006B175C" w:rsidP="006B175C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fizető parkolási rendszerről szóló 5/2012. (III. 22.) önkormányzati rendelet módosításáról</w:t>
      </w:r>
    </w:p>
    <w:p w:rsidR="006B175C" w:rsidRDefault="006B175C" w:rsidP="006B175C">
      <w:pPr>
        <w:rPr>
          <w:rFonts w:ascii="Arial" w:hAnsi="Arial" w:cs="Arial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Hajdúszoboszló Város Önkormányzatának Képviselő-testülete a közúti közlekedésről szóló 1988. évi I. törvény 48. § (5) bekezdésében kapott felhatalmazás alapján, Magyarország Alaptörvénye 32. cikk (1) bekezdés a) pontjában meghatározott, valamint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6B175C" w:rsidRDefault="006B175C" w:rsidP="00D17C3E">
      <w:pPr>
        <w:autoSpaceDE w:val="0"/>
        <w:autoSpaceDN w:val="0"/>
        <w:adjustRightInd w:val="0"/>
        <w:ind w:right="612"/>
        <w:jc w:val="both"/>
        <w:rPr>
          <w:rFonts w:ascii="Arial" w:hAnsi="Arial" w:cs="Arial"/>
          <w:sz w:val="24"/>
        </w:rPr>
      </w:pPr>
    </w:p>
    <w:p w:rsidR="006B175C" w:rsidRDefault="006B175C" w:rsidP="006B175C">
      <w:pPr>
        <w:tabs>
          <w:tab w:val="left" w:pos="0"/>
        </w:tabs>
        <w:ind w:right="-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 §</w:t>
      </w:r>
    </w:p>
    <w:p w:rsidR="006B175C" w:rsidRDefault="006B175C" w:rsidP="006B175C">
      <w:pPr>
        <w:ind w:right="612"/>
        <w:rPr>
          <w:rFonts w:ascii="Arial" w:hAnsi="Arial" w:cs="Arial"/>
          <w:sz w:val="24"/>
        </w:rPr>
      </w:pPr>
    </w:p>
    <w:p w:rsidR="006B175C" w:rsidRDefault="006B175C" w:rsidP="006B17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(1) A fizető parkolási rendszerről szóló 5/2012. (III. 22.) önkormányzati rendelet 1. sz. melléklete helyébe jelen rendelet 1. sz. melléklete lép.</w:t>
      </w:r>
    </w:p>
    <w:p w:rsidR="006B175C" w:rsidRDefault="006B175C" w:rsidP="006B175C">
      <w:pPr>
        <w:rPr>
          <w:rFonts w:ascii="Arial" w:hAnsi="Arial" w:cs="Arial"/>
          <w:sz w:val="24"/>
        </w:rPr>
      </w:pPr>
    </w:p>
    <w:p w:rsidR="006B175C" w:rsidRDefault="006B175C" w:rsidP="006B17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(2) A fizető parkolási rendszerről szóló 5/2012. (III. 22.) önkormányzati rendelet 2. sz. melléklete helyébe jelen rendelet 2. sz. melléklete lép.</w:t>
      </w:r>
    </w:p>
    <w:p w:rsidR="006B175C" w:rsidRDefault="006B175C" w:rsidP="006B175C">
      <w:pPr>
        <w:rPr>
          <w:rFonts w:ascii="Arial" w:hAnsi="Arial" w:cs="Arial"/>
          <w:sz w:val="24"/>
        </w:rPr>
      </w:pPr>
    </w:p>
    <w:p w:rsidR="006B175C" w:rsidRDefault="006B175C" w:rsidP="006B175C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2. §</w:t>
      </w:r>
    </w:p>
    <w:p w:rsidR="006B175C" w:rsidRDefault="006B175C" w:rsidP="006B175C">
      <w:pPr>
        <w:rPr>
          <w:rFonts w:ascii="Arial" w:hAnsi="Arial" w:cs="Arial"/>
          <w:bCs/>
          <w:sz w:val="24"/>
        </w:rPr>
      </w:pPr>
    </w:p>
    <w:p w:rsidR="006B175C" w:rsidRDefault="006B175C" w:rsidP="006B17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Ez a rendelet 2022. július 1. napján lép hatályba.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számú melléklet</w:t>
      </w:r>
    </w:p>
    <w:p w:rsidR="006B175C" w:rsidRDefault="006B175C" w:rsidP="006B175C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6B175C" w:rsidRDefault="006B175C" w:rsidP="006B175C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Fizető parkolók</w:t>
      </w:r>
    </w:p>
    <w:p w:rsidR="006B175C" w:rsidRDefault="006B175C" w:rsidP="006B175C">
      <w:pPr>
        <w:autoSpaceDE w:val="0"/>
        <w:autoSpaceDN w:val="0"/>
        <w:adjustRightInd w:val="0"/>
        <w:ind w:right="-2"/>
        <w:rPr>
          <w:rFonts w:ascii="Arial" w:hAnsi="Arial" w:cs="Arial"/>
          <w:bCs/>
          <w:sz w:val="24"/>
          <w:szCs w:val="24"/>
        </w:rPr>
      </w:pP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 mindkét oldala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u.- Sport u. sarok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u. (Panoráma Társasház és a sportpálya előtt)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Szabadidő park előtt és a parkban lévő parkoló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István park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József Attila u. I., II., III. 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Gambrinusz</w:t>
      </w:r>
      <w:proofErr w:type="spellEnd"/>
      <w:r>
        <w:rPr>
          <w:rFonts w:ascii="Arial" w:hAnsi="Arial" w:cs="Arial"/>
          <w:sz w:val="24"/>
          <w:szCs w:val="24"/>
        </w:rPr>
        <w:t xml:space="preserve"> köz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Gólya zug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Kisposta előtti parkoló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Gábor Áron u.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Erzsébet u.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Jókai sor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 zug</w:t>
      </w:r>
    </w:p>
    <w:p w:rsidR="006B175C" w:rsidRDefault="006B175C" w:rsidP="006B175C">
      <w:pPr>
        <w:pStyle w:val="Listaszerbekezds"/>
        <w:numPr>
          <w:ilvl w:val="0"/>
          <w:numId w:val="24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Zöldségpiac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számú melléklet</w:t>
      </w:r>
    </w:p>
    <w:p w:rsidR="006B175C" w:rsidRDefault="006B175C" w:rsidP="006B175C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6B175C" w:rsidRDefault="006B175C" w:rsidP="006B175C">
      <w:pPr>
        <w:ind w:right="-2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) Parkolási díjövezetek és a díjak mértéke:</w:t>
      </w:r>
    </w:p>
    <w:p w:rsidR="006B175C" w:rsidRDefault="006B175C" w:rsidP="006B175C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díjövezet: parkolási díj egész évben: 400 Ft/ óra, illetve 2000 Ft/ nap</w:t>
      </w:r>
      <w:r>
        <w:rPr>
          <w:rFonts w:ascii="Arial" w:hAnsi="Arial" w:cs="Arial"/>
          <w:sz w:val="24"/>
          <w:szCs w:val="24"/>
        </w:rPr>
        <w:t>.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 mindkét oldala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Fürdő u.- Sport u. sarok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u. (Panoráma Társasház és a sportpálya előtt)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Szabadidő park előtt és a parkban lévő parkoló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István park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József Attila u. I., II., III. 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Gambrinusz</w:t>
      </w:r>
      <w:proofErr w:type="spellEnd"/>
      <w:r>
        <w:rPr>
          <w:rFonts w:ascii="Arial" w:hAnsi="Arial" w:cs="Arial"/>
          <w:sz w:val="24"/>
          <w:szCs w:val="24"/>
        </w:rPr>
        <w:t xml:space="preserve"> köz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Gólya zug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Kisposta előtti parkoló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Gábor Áron u.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Szent Erzsébet u.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Jókai sor</w:t>
      </w:r>
    </w:p>
    <w:p w:rsidR="006B175C" w:rsidRDefault="006B175C" w:rsidP="006B175C">
      <w:pPr>
        <w:pStyle w:val="Listaszerbekezds"/>
        <w:numPr>
          <w:ilvl w:val="0"/>
          <w:numId w:val="25"/>
        </w:numPr>
        <w:suppressAutoHyphens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Daru zug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díjövezet: parkolási díj egész évben: 200 Ft/ óra</w:t>
      </w:r>
      <w:r>
        <w:rPr>
          <w:rFonts w:ascii="Arial" w:hAnsi="Arial" w:cs="Arial"/>
          <w:sz w:val="24"/>
          <w:szCs w:val="24"/>
        </w:rPr>
        <w:t>.</w:t>
      </w:r>
    </w:p>
    <w:p w:rsidR="006B175C" w:rsidRDefault="006B175C" w:rsidP="006B175C">
      <w:pPr>
        <w:numPr>
          <w:ilvl w:val="0"/>
          <w:numId w:val="26"/>
        </w:numPr>
        <w:ind w:hanging="1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Zöldségpiac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 Parkoló bérletek a város egész területére:</w:t>
      </w:r>
    </w:p>
    <w:p w:rsidR="006B175C" w:rsidRDefault="006B175C" w:rsidP="006B175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napos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9</w:t>
      </w:r>
      <w:proofErr w:type="gramEnd"/>
      <w:r>
        <w:rPr>
          <w:rFonts w:ascii="Arial" w:hAnsi="Arial" w:cs="Arial"/>
          <w:sz w:val="24"/>
          <w:szCs w:val="24"/>
        </w:rPr>
        <w:t>.000 Ft</w:t>
      </w:r>
    </w:p>
    <w:p w:rsidR="006B175C" w:rsidRDefault="006B175C" w:rsidP="006B175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napos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12</w:t>
      </w:r>
      <w:proofErr w:type="gramEnd"/>
      <w:r>
        <w:rPr>
          <w:rFonts w:ascii="Arial" w:hAnsi="Arial" w:cs="Arial"/>
          <w:sz w:val="24"/>
          <w:szCs w:val="24"/>
        </w:rPr>
        <w:t>.000 Ft</w:t>
      </w:r>
    </w:p>
    <w:p w:rsidR="006B175C" w:rsidRDefault="006B175C" w:rsidP="006B175C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havi</w:t>
      </w:r>
      <w:proofErr w:type="gramEnd"/>
      <w:r>
        <w:rPr>
          <w:rFonts w:ascii="Arial" w:hAnsi="Arial" w:cs="Arial"/>
          <w:sz w:val="24"/>
          <w:szCs w:val="24"/>
        </w:rPr>
        <w:t xml:space="preserve"> bérlet: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23.000 Ft</w:t>
      </w:r>
    </w:p>
    <w:p w:rsidR="006B175C" w:rsidRDefault="006B175C" w:rsidP="006B175C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negyed</w:t>
      </w:r>
      <w:proofErr w:type="gramEnd"/>
      <w:r>
        <w:rPr>
          <w:rFonts w:ascii="Arial" w:hAnsi="Arial" w:cs="Arial"/>
          <w:sz w:val="24"/>
          <w:szCs w:val="24"/>
        </w:rPr>
        <w:t xml:space="preserve"> éves bérlet: </w:t>
      </w:r>
      <w:r>
        <w:rPr>
          <w:rFonts w:ascii="Arial" w:hAnsi="Arial" w:cs="Arial"/>
          <w:sz w:val="24"/>
          <w:szCs w:val="24"/>
        </w:rPr>
        <w:tab/>
        <w:t xml:space="preserve">  45.000 Ft</w:t>
      </w:r>
    </w:p>
    <w:p w:rsidR="006B175C" w:rsidRDefault="006B175C" w:rsidP="006B175C">
      <w:pPr>
        <w:ind w:firstLine="42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éves</w:t>
      </w:r>
      <w:proofErr w:type="gramEnd"/>
      <w:r>
        <w:rPr>
          <w:rFonts w:ascii="Arial" w:hAnsi="Arial" w:cs="Arial"/>
          <w:sz w:val="24"/>
          <w:szCs w:val="24"/>
        </w:rPr>
        <w:t xml:space="preserve"> bérlet: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115.000 Ft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 Autóbusz várakozási díj:</w:t>
      </w:r>
    </w:p>
    <w:p w:rsidR="006B175C" w:rsidRDefault="006B175C" w:rsidP="006B175C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mindenkor érvényes díjövezeti parkolási díj háromszorosa.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Beszámoló a Hajdúszoboszlói Gazdasági Szolgáltató Intézmény 2021. évben végzett szakmai tevékenységéről.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124/2022. (V. 19.) Képviselő-testületi határozat</w:t>
      </w:r>
    </w:p>
    <w:p w:rsidR="006B175C" w:rsidRDefault="006B175C" w:rsidP="006B175C">
      <w:pPr>
        <w:rPr>
          <w:rFonts w:ascii="Arial" w:hAnsi="Arial" w:cs="Arial"/>
          <w:szCs w:val="24"/>
          <w:u w:val="single"/>
        </w:rPr>
      </w:pPr>
    </w:p>
    <w:p w:rsidR="006B175C" w:rsidRDefault="006B175C" w:rsidP="006B175C">
      <w:pPr>
        <w:pStyle w:val="Nincstrkz"/>
        <w:rPr>
          <w:rFonts w:ascii="Arial" w:hAnsi="Arial"/>
        </w:rPr>
      </w:pPr>
      <w:r>
        <w:rPr>
          <w:rFonts w:ascii="Arial" w:hAnsi="Arial"/>
        </w:rPr>
        <w:t>Hajdúszoboszló Város Önkormányzatának Képviselő-testülete a Hajdúszoboszlói Gazdasági Szolgáltató Intézmény 2021. évben végzett szakmai tevékenységéről - kiemelten a gyermekétkeztetési feladatok ellátásáról - szóló beszámolóját elfogadja.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 azonnal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jegyző</w:t>
      </w:r>
      <w:proofErr w:type="gramEnd"/>
      <w:r>
        <w:rPr>
          <w:rFonts w:ascii="Arial" w:hAnsi="Arial" w:cs="Arial"/>
          <w:sz w:val="24"/>
          <w:szCs w:val="24"/>
        </w:rPr>
        <w:t>, irodavezetők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Beszámoló a szociális szolgáltató intézmény (HKSZK) 2021. évben végzett tevékenységéről.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125/2022. (V. 19.) Képviselő-testületi határozat</w:t>
      </w:r>
    </w:p>
    <w:p w:rsidR="006B175C" w:rsidRDefault="006B175C" w:rsidP="006B175C">
      <w:pPr>
        <w:rPr>
          <w:rFonts w:ascii="Arial" w:hAnsi="Arial" w:cs="Arial"/>
          <w:szCs w:val="24"/>
          <w:u w:val="single"/>
        </w:rPr>
      </w:pPr>
    </w:p>
    <w:p w:rsidR="006B175C" w:rsidRDefault="006B175C" w:rsidP="00D17C3E">
      <w:pPr>
        <w:pStyle w:val="Nincstrkz"/>
        <w:rPr>
          <w:rFonts w:ascii="Arial" w:hAnsi="Arial"/>
        </w:rPr>
      </w:pPr>
      <w:r>
        <w:rPr>
          <w:rFonts w:ascii="Arial" w:hAnsi="Arial"/>
        </w:rPr>
        <w:t>Hajdúszoboszló Város Önkormányzatának Képviselő-testülete a Hajdúszoboszlói Kistérségi Szociális, Család- és Gyermekjóléti Központ 2021. évben végzett szakmai tevékenységéről szóló beszámolóját elfogadja.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Önkormányzatának Képviselő-testülete köszönetét fejezi ki a Hajdúszoboszlói Kistérségi Szociális, Család- és Gyermekjóléti Központ felé az Ukrajnából érkező menekültek ellátásában és segítésében nyújtott munkájáért.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 azonnal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jegyző</w:t>
      </w:r>
      <w:proofErr w:type="gramEnd"/>
      <w:r>
        <w:rPr>
          <w:rFonts w:ascii="Arial" w:hAnsi="Arial" w:cs="Arial"/>
          <w:sz w:val="24"/>
          <w:szCs w:val="24"/>
        </w:rPr>
        <w:t>, irodavezető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Beszámoló a gyermekjóléti és gyermekvédelmi feladatok 2021. évi átfogó értékeléséről.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126/2022. (V. 19.) Képviselő-testületi határozat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Hajdúszoboszló Város Képviselő-testülete a gyermekek védelméről és a gyámügyi igazgatásról szóló 1997. évi XXXI. törvény 96. § (6) bekezdése és a végrehajtási rendelete alapján - az abban előírt tartalmi követelményeknek megfelelően - a helyi önkormányzat gyermekjóléti és gyermekvédelmi feladatai ellátásáról szóló 2021. évre vonatkozó beszámolóját elfogadja. </w:t>
      </w: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Határidő</w:t>
      </w:r>
      <w:r>
        <w:rPr>
          <w:rFonts w:ascii="Arial" w:hAnsi="Arial" w:cs="Arial"/>
          <w:sz w:val="24"/>
          <w:szCs w:val="28"/>
        </w:rPr>
        <w:t xml:space="preserve">: folyamatos, illetve 2022. május 31. </w:t>
      </w: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8"/>
          <w:u w:val="single"/>
        </w:rPr>
        <w:t>:</w:t>
      </w:r>
      <w:r>
        <w:rPr>
          <w:rFonts w:ascii="Arial" w:hAnsi="Arial" w:cs="Arial"/>
          <w:sz w:val="24"/>
          <w:szCs w:val="28"/>
        </w:rPr>
        <w:t xml:space="preserve">   jegyző</w:t>
      </w:r>
      <w:proofErr w:type="gramEnd"/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proofErr w:type="spellStart"/>
      <w:r w:rsidR="006B175C">
        <w:rPr>
          <w:rFonts w:ascii="Arial" w:hAnsi="Arial" w:cs="Arial"/>
          <w:b/>
          <w:sz w:val="24"/>
          <w:szCs w:val="24"/>
          <w:lang w:eastAsia="hu-HU"/>
        </w:rPr>
        <w:t>szünidei</w:t>
      </w:r>
      <w:proofErr w:type="spellEnd"/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 gyermekétkeztetés biztosításáról.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127/2022. (V. 19.) Képviselő-testületi határozat</w:t>
      </w:r>
    </w:p>
    <w:p w:rsidR="006B175C" w:rsidRDefault="006B175C" w:rsidP="006B175C">
      <w:pPr>
        <w:rPr>
          <w:rFonts w:ascii="Arial" w:hAnsi="Arial" w:cs="Arial"/>
          <w:szCs w:val="24"/>
          <w:u w:val="single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Hajdúszoboszló Város Önkormányzatának Képviselő-testülete a </w:t>
      </w:r>
      <w:proofErr w:type="spellStart"/>
      <w:r>
        <w:rPr>
          <w:rFonts w:ascii="Arial" w:hAnsi="Arial" w:cs="Arial"/>
          <w:sz w:val="24"/>
          <w:szCs w:val="28"/>
        </w:rPr>
        <w:t>szünidei</w:t>
      </w:r>
      <w:proofErr w:type="spellEnd"/>
      <w:r>
        <w:rPr>
          <w:rFonts w:ascii="Arial" w:hAnsi="Arial" w:cs="Arial"/>
          <w:sz w:val="24"/>
          <w:szCs w:val="28"/>
        </w:rPr>
        <w:t xml:space="preserve"> gyermekétkeztetésről szóló beszámolót elfogadja. Ezzel egyidejűleg a 2022. évben hozzájárul, hogy a </w:t>
      </w:r>
      <w:proofErr w:type="spellStart"/>
      <w:r>
        <w:rPr>
          <w:rFonts w:ascii="Arial" w:hAnsi="Arial" w:cs="Arial"/>
          <w:sz w:val="24"/>
          <w:szCs w:val="28"/>
        </w:rPr>
        <w:t>szünidei</w:t>
      </w:r>
      <w:proofErr w:type="spellEnd"/>
      <w:r>
        <w:rPr>
          <w:rFonts w:ascii="Arial" w:hAnsi="Arial" w:cs="Arial"/>
          <w:sz w:val="24"/>
          <w:szCs w:val="28"/>
        </w:rPr>
        <w:t xml:space="preserve"> gyermekétkeztetés lebonyolítását a Hajdúszoboszlói Gazdasági Szolgáltató Intézmény végezze, két telephelyen a Pávai Vajna Ferenc Általános Iskola (Hajdúszoboszló, Hőforrás u. 143.) és a Szép Ernő Kollégium (Hajdúszoboszló, </w:t>
      </w:r>
      <w:proofErr w:type="spellStart"/>
      <w:r>
        <w:rPr>
          <w:rFonts w:ascii="Arial" w:hAnsi="Arial" w:cs="Arial"/>
          <w:sz w:val="24"/>
          <w:szCs w:val="28"/>
        </w:rPr>
        <w:t>Gönczy</w:t>
      </w:r>
      <w:proofErr w:type="spellEnd"/>
      <w:r>
        <w:rPr>
          <w:rFonts w:ascii="Arial" w:hAnsi="Arial" w:cs="Arial"/>
          <w:sz w:val="24"/>
          <w:szCs w:val="28"/>
        </w:rPr>
        <w:t xml:space="preserve"> P. u. 15.) főzőkonyhákról történő elvitellel. A </w:t>
      </w:r>
      <w:proofErr w:type="spellStart"/>
      <w:r>
        <w:rPr>
          <w:rFonts w:ascii="Arial" w:hAnsi="Arial" w:cs="Arial"/>
          <w:sz w:val="24"/>
          <w:szCs w:val="28"/>
        </w:rPr>
        <w:t>szünidei</w:t>
      </w:r>
      <w:proofErr w:type="spellEnd"/>
      <w:r>
        <w:rPr>
          <w:rFonts w:ascii="Arial" w:hAnsi="Arial" w:cs="Arial"/>
          <w:sz w:val="24"/>
          <w:szCs w:val="28"/>
        </w:rPr>
        <w:t xml:space="preserve"> gyermekétkeztetés során az ebéd nyersanyagnormáját felsős ebéd normával (319 </w:t>
      </w:r>
      <w:proofErr w:type="spellStart"/>
      <w:r>
        <w:rPr>
          <w:rFonts w:ascii="Arial" w:hAnsi="Arial" w:cs="Arial"/>
          <w:sz w:val="24"/>
          <w:szCs w:val="28"/>
        </w:rPr>
        <w:t>Ft+ÁFA</w:t>
      </w:r>
      <w:proofErr w:type="spellEnd"/>
      <w:r>
        <w:rPr>
          <w:rFonts w:ascii="Arial" w:hAnsi="Arial" w:cs="Arial"/>
          <w:sz w:val="24"/>
          <w:szCs w:val="28"/>
        </w:rPr>
        <w:t>=405,-Ft) kell számolni.</w:t>
      </w:r>
    </w:p>
    <w:p w:rsidR="006B175C" w:rsidRDefault="006B175C" w:rsidP="006B175C">
      <w:pPr>
        <w:rPr>
          <w:rFonts w:ascii="Arial" w:hAnsi="Arial" w:cs="Arial"/>
          <w:bCs/>
          <w:iCs/>
          <w:sz w:val="24"/>
          <w:szCs w:val="28"/>
        </w:rPr>
      </w:pPr>
    </w:p>
    <w:p w:rsidR="006B175C" w:rsidRDefault="006B175C" w:rsidP="006B175C">
      <w:pPr>
        <w:rPr>
          <w:rFonts w:ascii="Arial" w:hAnsi="Arial" w:cs="Arial"/>
          <w:bCs/>
          <w:iCs/>
          <w:sz w:val="24"/>
          <w:szCs w:val="28"/>
        </w:rPr>
      </w:pPr>
      <w:r>
        <w:rPr>
          <w:rFonts w:ascii="Arial" w:hAnsi="Arial" w:cs="Arial"/>
          <w:bCs/>
          <w:iCs/>
          <w:sz w:val="24"/>
          <w:szCs w:val="28"/>
          <w:u w:val="single"/>
        </w:rPr>
        <w:t>Határidő</w:t>
      </w:r>
      <w:r>
        <w:rPr>
          <w:rFonts w:ascii="Arial" w:hAnsi="Arial" w:cs="Arial"/>
          <w:bCs/>
          <w:iCs/>
          <w:sz w:val="24"/>
          <w:szCs w:val="28"/>
        </w:rPr>
        <w:t>: 2022. május 31.</w:t>
      </w: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Cs/>
          <w:iCs/>
          <w:sz w:val="24"/>
          <w:szCs w:val="28"/>
          <w:u w:val="single"/>
        </w:rPr>
        <w:t>Felelős</w:t>
      </w:r>
      <w:proofErr w:type="gramStart"/>
      <w:r>
        <w:rPr>
          <w:rFonts w:ascii="Arial" w:hAnsi="Arial" w:cs="Arial"/>
          <w:bCs/>
          <w:iCs/>
          <w:sz w:val="24"/>
          <w:szCs w:val="28"/>
          <w:u w:val="single"/>
        </w:rPr>
        <w:t>:</w:t>
      </w:r>
      <w:r>
        <w:rPr>
          <w:rFonts w:ascii="Arial" w:hAnsi="Arial" w:cs="Arial"/>
          <w:bCs/>
          <w:iCs/>
          <w:sz w:val="24"/>
          <w:szCs w:val="28"/>
        </w:rPr>
        <w:t xml:space="preserve">   irodavezető</w:t>
      </w:r>
      <w:proofErr w:type="gramEnd"/>
      <w:r>
        <w:rPr>
          <w:rFonts w:ascii="Arial" w:hAnsi="Arial" w:cs="Arial"/>
          <w:bCs/>
          <w:iCs/>
          <w:sz w:val="24"/>
          <w:szCs w:val="28"/>
        </w:rPr>
        <w:t xml:space="preserve">, </w:t>
      </w:r>
      <w:r>
        <w:rPr>
          <w:rFonts w:ascii="Arial" w:hAnsi="Arial" w:cs="Arial"/>
          <w:sz w:val="24"/>
          <w:szCs w:val="28"/>
        </w:rPr>
        <w:t xml:space="preserve">HGSZI igazgató </w:t>
      </w:r>
    </w:p>
    <w:p w:rsidR="00D17C3E" w:rsidRDefault="00D17C3E" w:rsidP="006B175C">
      <w:pPr>
        <w:rPr>
          <w:rFonts w:ascii="Arial" w:hAnsi="Arial" w:cs="Arial"/>
          <w:sz w:val="24"/>
          <w:szCs w:val="28"/>
        </w:rPr>
      </w:pPr>
    </w:p>
    <w:p w:rsidR="00D17C3E" w:rsidRDefault="00D17C3E" w:rsidP="006B175C">
      <w:pPr>
        <w:rPr>
          <w:rFonts w:ascii="Arial" w:hAnsi="Arial" w:cs="Arial"/>
          <w:sz w:val="24"/>
          <w:szCs w:val="28"/>
        </w:rPr>
      </w:pPr>
    </w:p>
    <w:p w:rsidR="00D17C3E" w:rsidRDefault="00D17C3E" w:rsidP="006B175C">
      <w:pPr>
        <w:rPr>
          <w:rFonts w:ascii="Arial" w:hAnsi="Arial" w:cs="Arial"/>
          <w:bCs/>
          <w:iCs/>
          <w:sz w:val="24"/>
          <w:szCs w:val="28"/>
        </w:rPr>
      </w:pP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lastRenderedPageBreak/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Javaslat az önkormányzat szervezeti és működési szabályzatának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6B175C" w:rsidRDefault="006B175C" w:rsidP="006B175C">
      <w:pPr>
        <w:ind w:right="-2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10/2022. (V. 19.) önkormányzati rendelete</w:t>
      </w:r>
    </w:p>
    <w:p w:rsidR="006B175C" w:rsidRDefault="006B175C" w:rsidP="006B17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az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önkormányzat szervezeti és működési szabályzatáról szóló 18/2019. (XI. 07.) önkormányzati rendelet módosításáról</w:t>
      </w:r>
    </w:p>
    <w:p w:rsidR="006B175C" w:rsidRDefault="006B175C" w:rsidP="00D17C3E">
      <w:pPr>
        <w:ind w:right="-24"/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D17C3E">
      <w:pPr>
        <w:ind w:right="-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Önkormányzata Képviselő-testülete Magyarország Alaptörvénye 32. cikk (2) bekezdésében meghatározott eredeti hatáskörében,</w:t>
      </w:r>
      <w:r>
        <w:t xml:space="preserve"> </w:t>
      </w:r>
      <w:r>
        <w:rPr>
          <w:rFonts w:ascii="Arial" w:hAnsi="Arial" w:cs="Arial"/>
          <w:sz w:val="24"/>
          <w:szCs w:val="24"/>
        </w:rPr>
        <w:t>Magyarország Alaptörvénye 32. cikk (1) bekezdés a) és d) pontjában meghatározott, valamint Magyarország helyi önkormányzatairól szóló 2011. évi CLXXXIX. törvény 53. § (1) bekezdésében foglalt feladatkörében eljárva - Hajdúszoboszló Város Önkormányzata Képviselő-testületének Jogi, Igazgatási és Ügyrendi Bizottságának véleményének kikérésével - a következőket rendeli el: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ind w:right="-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§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Az önkormányzat szervezeti és működési szabályzatáról szóló 18/2019. (XI. 07.) önkormányzati rendelet (a továbbiakban: SZMSZ) 33. § (2) bekezdése kiegészül a következő h) ponttal: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„(2) A polgármesteri hivatal a szükséges munkamegosztás érdekében az alábbi irodákra tagolódik: (…)</w:t>
      </w:r>
    </w:p>
    <w:p w:rsidR="006B175C" w:rsidRDefault="006B175C" w:rsidP="006B175C">
      <w:pPr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h</w:t>
      </w:r>
      <w:proofErr w:type="gramEnd"/>
      <w:r>
        <w:rPr>
          <w:rFonts w:ascii="Arial" w:hAnsi="Arial" w:cs="Arial"/>
          <w:b/>
          <w:i/>
          <w:sz w:val="24"/>
          <w:szCs w:val="24"/>
        </w:rPr>
        <w:t>) Polgármesteri Kabinet”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Az SZMSZ 9. § (5) bekezdése helyébe a következő rendelkezés lép: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D17C3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„(5) Halaszthatatlanul sürgős esetben az ülést összehívó e § szabályaitól eltérhet, a képviselő-testület eseti határozattal is rendelkezhet ülés tartásáról (rendkívüli ülés).</w:t>
      </w:r>
    </w:p>
    <w:p w:rsidR="006B175C" w:rsidRDefault="006B175C" w:rsidP="00D17C3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i/>
          <w:sz w:val="24"/>
          <w:szCs w:val="24"/>
        </w:rPr>
        <w:t>Mötv-ben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foglaltakon túl halaszthatatlanul sürgős esetnek kell tekinteni és a rendkívüli ülést </w:t>
      </w:r>
      <w:r>
        <w:rPr>
          <w:rFonts w:ascii="Arial" w:hAnsi="Arial" w:cs="Arial"/>
          <w:b/>
          <w:i/>
          <w:sz w:val="24"/>
          <w:szCs w:val="24"/>
        </w:rPr>
        <w:t>15 napon belül</w:t>
      </w:r>
      <w:r>
        <w:rPr>
          <w:rFonts w:ascii="Arial" w:hAnsi="Arial" w:cs="Arial"/>
          <w:i/>
          <w:sz w:val="24"/>
          <w:szCs w:val="24"/>
        </w:rPr>
        <w:t xml:space="preserve"> össze kell hívni:</w:t>
      </w:r>
    </w:p>
    <w:p w:rsidR="006B175C" w:rsidRDefault="006B175C" w:rsidP="00D17C3E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a</w:t>
      </w:r>
      <w:proofErr w:type="gramEnd"/>
      <w:r>
        <w:rPr>
          <w:rFonts w:ascii="Arial" w:hAnsi="Arial" w:cs="Arial"/>
          <w:i/>
          <w:sz w:val="24"/>
          <w:szCs w:val="24"/>
        </w:rPr>
        <w:t>) az önkormányzat és intézményei működését alapvetően érintő esetben;</w:t>
      </w:r>
    </w:p>
    <w:p w:rsidR="006B175C" w:rsidRDefault="006B175C" w:rsidP="00D17C3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pályázati eljárással kapcsolatos halaszthatatlan esetben;</w:t>
      </w:r>
    </w:p>
    <w:p w:rsidR="006B175C" w:rsidRDefault="006B175C" w:rsidP="00D17C3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jogvesztő határidő esetén;</w:t>
      </w:r>
    </w:p>
    <w:p w:rsidR="006B175C" w:rsidRDefault="006B175C" w:rsidP="00D17C3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vis maior esetén.”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§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 rendelet a 2022. június 1. napján lép hatályba.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a polgármesteri hivatal szervezeti és működési szabályzatának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128/2022. (V. 19.) Képviselő-testületi határozat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Hajdúszoboszló Város Önkormányzatának Képviselő-testülete a Hajdúszoboszlói Polgármesteri Hivatal szervezeti és működési szabályzatát a </w:t>
      </w:r>
      <w:r>
        <w:rPr>
          <w:rFonts w:ascii="Arial" w:hAnsi="Arial" w:cs="Arial"/>
          <w:iCs/>
          <w:sz w:val="24"/>
          <w:szCs w:val="26"/>
        </w:rPr>
        <w:t xml:space="preserve">2011. évi CXCV. törvény </w:t>
      </w:r>
      <w:r>
        <w:rPr>
          <w:rFonts w:ascii="Arial" w:hAnsi="Arial" w:cs="Arial"/>
          <w:bCs/>
          <w:iCs/>
          <w:sz w:val="24"/>
          <w:szCs w:val="26"/>
        </w:rPr>
        <w:t xml:space="preserve">9. § b) pontja alapján </w:t>
      </w:r>
      <w:r>
        <w:rPr>
          <w:rFonts w:ascii="Arial" w:hAnsi="Arial" w:cs="Arial"/>
          <w:sz w:val="24"/>
          <w:szCs w:val="26"/>
        </w:rPr>
        <w:t xml:space="preserve">jóváhagyja. </w:t>
      </w:r>
    </w:p>
    <w:p w:rsidR="006B175C" w:rsidRDefault="006B175C" w:rsidP="00D17C3E">
      <w:pPr>
        <w:jc w:val="both"/>
        <w:rPr>
          <w:rFonts w:ascii="Arial" w:hAnsi="Arial" w:cs="Arial"/>
          <w:sz w:val="24"/>
          <w:szCs w:val="26"/>
        </w:rPr>
      </w:pP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lastRenderedPageBreak/>
        <w:t>Határidő</w:t>
      </w:r>
      <w:r>
        <w:rPr>
          <w:rFonts w:ascii="Arial" w:hAnsi="Arial" w:cs="Arial"/>
          <w:sz w:val="24"/>
          <w:szCs w:val="26"/>
        </w:rPr>
        <w:t xml:space="preserve">: </w:t>
      </w:r>
      <w:r>
        <w:rPr>
          <w:rFonts w:ascii="Arial" w:hAnsi="Arial" w:cs="Arial"/>
          <w:sz w:val="24"/>
          <w:szCs w:val="26"/>
        </w:rPr>
        <w:tab/>
        <w:t>azonnal (a szabályzat közzététele a hivatalban)</w:t>
      </w: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  <w:t>2022. június 01. (az új iroda felállítása)</w:t>
      </w: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Felelős</w:t>
      </w:r>
      <w:r>
        <w:rPr>
          <w:rFonts w:ascii="Arial" w:hAnsi="Arial" w:cs="Arial"/>
          <w:sz w:val="24"/>
          <w:szCs w:val="26"/>
        </w:rPr>
        <w:t xml:space="preserve">: </w:t>
      </w:r>
      <w:r>
        <w:rPr>
          <w:rFonts w:ascii="Arial" w:hAnsi="Arial" w:cs="Arial"/>
          <w:sz w:val="24"/>
          <w:szCs w:val="26"/>
        </w:rPr>
        <w:tab/>
        <w:t xml:space="preserve">jegyző  </w:t>
      </w: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övezeti átsorolásról.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129/2022. (V. 19.) Képviselő-testületi határozat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Hajdúszoboszló Város Önkormányzatának Képviselő-testülete elvi támogatását adja 0238/9 és 0238/2 </w:t>
      </w:r>
      <w:proofErr w:type="spellStart"/>
      <w:r>
        <w:rPr>
          <w:rFonts w:ascii="Arial" w:hAnsi="Arial" w:cs="Arial"/>
          <w:sz w:val="24"/>
          <w:szCs w:val="26"/>
        </w:rPr>
        <w:t>hrsz</w:t>
      </w:r>
      <w:proofErr w:type="spellEnd"/>
      <w:r>
        <w:rPr>
          <w:rFonts w:ascii="Arial" w:hAnsi="Arial" w:cs="Arial"/>
          <w:sz w:val="24"/>
          <w:szCs w:val="26"/>
        </w:rPr>
        <w:t xml:space="preserve">-ú ingatlanokra vonatkozóan az előterjesztés mellékletét képező Településrendezési tanulmányterv szerint. A felmerült tervezési költségek a kérelmezőt terhelik. </w:t>
      </w: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Határidő</w:t>
      </w:r>
      <w:r>
        <w:rPr>
          <w:rFonts w:ascii="Arial" w:hAnsi="Arial" w:cs="Arial"/>
          <w:sz w:val="24"/>
          <w:szCs w:val="26"/>
        </w:rPr>
        <w:t xml:space="preserve">: </w:t>
      </w:r>
      <w:r>
        <w:rPr>
          <w:rFonts w:ascii="Arial" w:hAnsi="Arial" w:cs="Arial"/>
          <w:sz w:val="24"/>
          <w:szCs w:val="26"/>
        </w:rPr>
        <w:tab/>
        <w:t>folyamatos</w:t>
      </w: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Felelős</w:t>
      </w:r>
      <w:r>
        <w:rPr>
          <w:rFonts w:ascii="Arial" w:hAnsi="Arial" w:cs="Arial"/>
          <w:sz w:val="24"/>
          <w:szCs w:val="26"/>
        </w:rPr>
        <w:t xml:space="preserve">: </w:t>
      </w:r>
      <w:r>
        <w:rPr>
          <w:rFonts w:ascii="Arial" w:hAnsi="Arial" w:cs="Arial"/>
          <w:sz w:val="24"/>
          <w:szCs w:val="26"/>
        </w:rPr>
        <w:tab/>
        <w:t>polgármester</w:t>
      </w: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alapítványi pályázatok elbírálására.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130/2022. (V. 19.) Képviselő-testületi határozat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D17C3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Hajdúszoboszló Város Önkormányzatának Képviselő-testülete a </w:t>
      </w:r>
      <w:r>
        <w:rPr>
          <w:rFonts w:ascii="Arial" w:hAnsi="Arial" w:cs="Arial"/>
          <w:b/>
          <w:sz w:val="24"/>
          <w:szCs w:val="26"/>
        </w:rPr>
        <w:t>Köznevelési Alap keret</w:t>
      </w:r>
      <w:r>
        <w:rPr>
          <w:rFonts w:ascii="Arial" w:hAnsi="Arial" w:cs="Arial"/>
          <w:sz w:val="24"/>
          <w:szCs w:val="26"/>
        </w:rPr>
        <w:t xml:space="preserve">ből az előterjesztésben rögzítettek figyelembevételével az </w:t>
      </w:r>
      <w:r>
        <w:rPr>
          <w:rFonts w:ascii="Arial" w:hAnsi="Arial" w:cs="Arial"/>
          <w:i/>
          <w:sz w:val="24"/>
          <w:szCs w:val="26"/>
        </w:rPr>
        <w:t>1. sz. mellékletben</w:t>
      </w:r>
      <w:r>
        <w:rPr>
          <w:rFonts w:ascii="Arial" w:hAnsi="Arial" w:cs="Arial"/>
          <w:sz w:val="24"/>
          <w:szCs w:val="26"/>
        </w:rPr>
        <w:t xml:space="preserve"> meghatározottak szerinti felhasználást hagyja jóvá.</w:t>
      </w: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Határidő:</w:t>
      </w:r>
      <w:r>
        <w:rPr>
          <w:rFonts w:ascii="Arial" w:hAnsi="Arial" w:cs="Arial"/>
          <w:sz w:val="24"/>
          <w:szCs w:val="26"/>
        </w:rPr>
        <w:t xml:space="preserve"> 2022. május 19</w:t>
      </w:r>
      <w:proofErr w:type="gramStart"/>
      <w:r>
        <w:rPr>
          <w:rFonts w:ascii="Arial" w:hAnsi="Arial" w:cs="Arial"/>
          <w:sz w:val="24"/>
          <w:szCs w:val="26"/>
        </w:rPr>
        <w:t>.,</w:t>
      </w:r>
      <w:proofErr w:type="gramEnd"/>
      <w:r>
        <w:rPr>
          <w:rFonts w:ascii="Arial" w:hAnsi="Arial" w:cs="Arial"/>
          <w:sz w:val="24"/>
          <w:szCs w:val="26"/>
        </w:rPr>
        <w:t xml:space="preserve"> illetve értelemszerű</w:t>
      </w: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6"/>
        </w:rPr>
        <w:t>:   jegyző</w:t>
      </w:r>
      <w:proofErr w:type="gramEnd"/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</w:p>
    <w:p w:rsidR="006B175C" w:rsidRDefault="00D17C3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a gazdasági feladatok ellátására történő megállapodás jóváhagyásáról.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6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131/2022. (V. 19.) Képviselő-testületi határozat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D17C3E">
      <w:pPr>
        <w:jc w:val="both"/>
        <w:rPr>
          <w:rFonts w:ascii="Arial" w:eastAsia="Calibri" w:hAnsi="Arial" w:cs="Arial"/>
          <w:sz w:val="10"/>
          <w:szCs w:val="28"/>
        </w:rPr>
      </w:pPr>
      <w:r>
        <w:rPr>
          <w:rFonts w:ascii="Arial" w:eastAsia="Calibri" w:hAnsi="Arial" w:cs="Arial"/>
          <w:sz w:val="24"/>
          <w:szCs w:val="28"/>
        </w:rPr>
        <w:t>Hajdúszoboszló Város Önkormányzatának Képviselő-testülete a gazdasági feladatok ellátására vonatkozó, a Hajdúszoboszlói Gazdasági Szolgáltató Intézmény és a Kovács Máté Városi Művelődési Központ és Könyvtár közötti megállapodást jóváhagyja.</w:t>
      </w:r>
    </w:p>
    <w:p w:rsidR="006B175C" w:rsidRDefault="006B175C" w:rsidP="006B175C">
      <w:pPr>
        <w:rPr>
          <w:rFonts w:ascii="Arial" w:eastAsia="Calibri" w:hAnsi="Arial" w:cs="Arial"/>
          <w:sz w:val="24"/>
          <w:szCs w:val="28"/>
        </w:rPr>
      </w:pPr>
    </w:p>
    <w:p w:rsidR="006B175C" w:rsidRDefault="006B175C" w:rsidP="006B175C">
      <w:pPr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  <w:u w:val="single"/>
        </w:rPr>
        <w:t>Határidő:</w:t>
      </w:r>
      <w:r>
        <w:rPr>
          <w:rFonts w:ascii="Arial" w:eastAsia="Calibri" w:hAnsi="Arial" w:cs="Arial"/>
          <w:sz w:val="24"/>
          <w:szCs w:val="28"/>
        </w:rPr>
        <w:t xml:space="preserve"> </w:t>
      </w:r>
      <w:r>
        <w:rPr>
          <w:rFonts w:ascii="Arial" w:eastAsia="Calibri" w:hAnsi="Arial" w:cs="Arial"/>
          <w:sz w:val="24"/>
          <w:szCs w:val="28"/>
        </w:rPr>
        <w:tab/>
        <w:t>a megállapodások aláírására 2022. május 31.</w:t>
      </w:r>
    </w:p>
    <w:p w:rsidR="006B175C" w:rsidRDefault="006B175C" w:rsidP="006B175C">
      <w:pPr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  <w:u w:val="single"/>
        </w:rPr>
        <w:t>Felelős:</w:t>
      </w:r>
      <w:r>
        <w:rPr>
          <w:rFonts w:ascii="Arial" w:eastAsia="Calibri" w:hAnsi="Arial" w:cs="Arial"/>
          <w:sz w:val="24"/>
          <w:szCs w:val="28"/>
        </w:rPr>
        <w:t xml:space="preserve"> </w:t>
      </w:r>
      <w:r>
        <w:rPr>
          <w:rFonts w:ascii="Arial" w:eastAsia="Calibri" w:hAnsi="Arial" w:cs="Arial"/>
          <w:sz w:val="24"/>
          <w:szCs w:val="28"/>
        </w:rPr>
        <w:tab/>
        <w:t>intézmények vezetői</w:t>
      </w:r>
    </w:p>
    <w:p w:rsidR="006B175C" w:rsidRDefault="006B175C" w:rsidP="006B175C">
      <w:pPr>
        <w:tabs>
          <w:tab w:val="left" w:pos="1440"/>
        </w:tabs>
        <w:rPr>
          <w:rFonts w:ascii="Arial" w:hAnsi="Arial" w:cs="Arial"/>
          <w:sz w:val="24"/>
          <w:szCs w:val="26"/>
        </w:rPr>
      </w:pPr>
    </w:p>
    <w:p w:rsidR="006B175C" w:rsidRDefault="0030085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ingatlanok önkormányzati tulajdonba vételéről.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132/2022. (V. 19.) Képviselő-testületi határozat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Önkormányzatának Képviselő-testülete hozzájárulását adja a Hajdúföld Agrárgazdasági Kft. által felajánlott ingatlanok térítésmentes önkormányzati tulajdonba vételéhez.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842"/>
        <w:gridCol w:w="1842"/>
        <w:gridCol w:w="1843"/>
      </w:tblGrid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város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elhelyezkedés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helyrajzi szám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megnevezés</w:t>
            </w:r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0145/1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árok</w:t>
            </w:r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035/3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vízmű</w:t>
            </w:r>
            <w:proofErr w:type="spellEnd"/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vízmű</w:t>
            </w:r>
            <w:proofErr w:type="spellEnd"/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vízmű</w:t>
            </w:r>
            <w:proofErr w:type="spellEnd"/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037/3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vízmű</w:t>
            </w:r>
            <w:proofErr w:type="spellEnd"/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vízmű</w:t>
            </w:r>
            <w:proofErr w:type="spellEnd"/>
          </w:p>
        </w:tc>
      </w:tr>
      <w:tr w:rsidR="006B175C" w:rsidTr="006B175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Hajdúszoboszló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külterület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047/3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75C" w:rsidRDefault="006B175C">
            <w:pPr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vízmű</w:t>
            </w:r>
            <w:proofErr w:type="spellEnd"/>
          </w:p>
        </w:tc>
      </w:tr>
    </w:tbl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Önkormányzatának Képviselő-testülete felhatalmazza a Polgármestert a szükséges megállapodások aláírására.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 xml:space="preserve"> 2022. december 31.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jegyző</w:t>
      </w:r>
      <w:proofErr w:type="gramEnd"/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Pr="0030085E" w:rsidRDefault="0030085E" w:rsidP="0030085E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Liget utca végén lévő ingatlan hasznosítására.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133/2022. (V. 19.) Képviselő-testületi határozat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Hajdúszoboszló Város Önkormányzatának Képviselő-testülete hozzájárulását adja a Hajdúszoboszló Liget u.- Böszörményi u. sarkán található 2667/26 </w:t>
      </w:r>
      <w:proofErr w:type="spellStart"/>
      <w:r>
        <w:rPr>
          <w:rFonts w:ascii="Arial" w:hAnsi="Arial" w:cs="Arial"/>
          <w:sz w:val="24"/>
          <w:szCs w:val="28"/>
        </w:rPr>
        <w:t>hrsz</w:t>
      </w:r>
      <w:proofErr w:type="spellEnd"/>
      <w:r>
        <w:rPr>
          <w:rFonts w:ascii="Arial" w:hAnsi="Arial" w:cs="Arial"/>
          <w:sz w:val="24"/>
          <w:szCs w:val="28"/>
        </w:rPr>
        <w:t xml:space="preserve">-ú ingatlan </w:t>
      </w:r>
      <w:proofErr w:type="spellStart"/>
      <w:r>
        <w:rPr>
          <w:rFonts w:ascii="Arial" w:hAnsi="Arial" w:cs="Arial"/>
          <w:sz w:val="24"/>
          <w:szCs w:val="28"/>
        </w:rPr>
        <w:t>cca</w:t>
      </w:r>
      <w:proofErr w:type="spellEnd"/>
      <w:r>
        <w:rPr>
          <w:rFonts w:ascii="Arial" w:hAnsi="Arial" w:cs="Arial"/>
          <w:sz w:val="24"/>
          <w:szCs w:val="28"/>
        </w:rPr>
        <w:t xml:space="preserve"> 1,</w:t>
      </w:r>
      <w:proofErr w:type="gramStart"/>
      <w:r>
        <w:rPr>
          <w:rFonts w:ascii="Arial" w:hAnsi="Arial" w:cs="Arial"/>
          <w:sz w:val="24"/>
          <w:szCs w:val="28"/>
        </w:rPr>
        <w:t>2</w:t>
      </w:r>
      <w:proofErr w:type="gramEnd"/>
      <w:r>
        <w:rPr>
          <w:rFonts w:ascii="Arial" w:hAnsi="Arial" w:cs="Arial"/>
          <w:sz w:val="24"/>
          <w:szCs w:val="28"/>
        </w:rPr>
        <w:t xml:space="preserve"> ha nagyságú területének haszonbérbeadására a </w:t>
      </w:r>
      <w:proofErr w:type="spellStart"/>
      <w:r>
        <w:rPr>
          <w:rFonts w:ascii="Arial" w:hAnsi="Arial" w:cs="Arial"/>
          <w:sz w:val="24"/>
          <w:szCs w:val="28"/>
        </w:rPr>
        <w:t>Grimmworks</w:t>
      </w:r>
      <w:proofErr w:type="spellEnd"/>
      <w:r>
        <w:rPr>
          <w:rFonts w:ascii="Arial" w:hAnsi="Arial" w:cs="Arial"/>
          <w:sz w:val="24"/>
          <w:szCs w:val="28"/>
        </w:rPr>
        <w:t xml:space="preserve"> Kft. részére.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spacing w:after="160" w:line="252" w:lineRule="auto"/>
        <w:ind w:left="426" w:hanging="42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Bérleti idő hossza: 2022. december 31.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spacing w:after="160" w:line="252" w:lineRule="auto"/>
        <w:ind w:left="426" w:hanging="426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Bérleti díj mértéke: 75.000,-Ft/hó.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ind w:left="426" w:hanging="426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Bérleti díjat haszonbérlő havonta fizeti meg haszonbérbeadó által kiállított számla alapján.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ind w:left="426" w:hanging="426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Haszonbérlő az ingatlant kizárólag szabadidős tevékenység céljára hasznosíthatja.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ind w:left="426" w:hanging="426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Haszonbérlő köteles az általa birtokában tartott területet a jó gazda gondosságával használni,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eastAsia="Calibri" w:hAnsi="Arial" w:cs="Arial"/>
          <w:sz w:val="24"/>
          <w:szCs w:val="28"/>
        </w:rPr>
        <w:t xml:space="preserve">köteles a területet évente legalább két alkalommal kaszálni és valamennyi olyan munkát elvégezni, amely a föld használatával összefüggésben keletkezik, vagy hatósági előírás rögzíti. Amennyiben a használatból eredő állagromlást meghaladóan romlik a bérelt terület állapota és ez a haszonbérlőnek felróható, úgy köteles a Haszonbérlő </w:t>
      </w:r>
      <w:proofErr w:type="gramStart"/>
      <w:r>
        <w:rPr>
          <w:rFonts w:ascii="Arial" w:eastAsia="Calibri" w:hAnsi="Arial" w:cs="Arial"/>
          <w:sz w:val="24"/>
          <w:szCs w:val="28"/>
        </w:rPr>
        <w:t>ezen</w:t>
      </w:r>
      <w:proofErr w:type="gramEnd"/>
      <w:r>
        <w:rPr>
          <w:rFonts w:ascii="Arial" w:eastAsia="Calibri" w:hAnsi="Arial" w:cs="Arial"/>
          <w:sz w:val="24"/>
          <w:szCs w:val="28"/>
        </w:rPr>
        <w:t xml:space="preserve"> károkat megtéríteni.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ind w:left="426" w:hanging="426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A haszonbérlő az ingatlanon csak olyan építményeket helyezhet el, amelyeket a haszonbérleti idő lejártát követően el tud bontani és a területet eredeti állapotában vissza tudja adni a haszonbérbeadó részére.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ind w:left="426" w:hanging="426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Haszonbérlő a haszonbérleti ideje alatt az ingatlanrészt harmadik személy részére albérletbe nem adhatja.</w:t>
      </w:r>
    </w:p>
    <w:p w:rsidR="006B175C" w:rsidRDefault="006B175C" w:rsidP="0030085E">
      <w:pPr>
        <w:pStyle w:val="Listaszerbekezds"/>
        <w:numPr>
          <w:ilvl w:val="0"/>
          <w:numId w:val="27"/>
        </w:numPr>
        <w:suppressAutoHyphens w:val="0"/>
        <w:ind w:left="426" w:hanging="426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Az önkormányzati ingatlan használata során a vállalkozó feladata a terület körbekerítése, illetve annak megakadályozása, hogy illetéktelen személyek a romváros területére bejussanak.</w:t>
      </w:r>
    </w:p>
    <w:p w:rsidR="006B175C" w:rsidRDefault="006B175C" w:rsidP="0030085E">
      <w:pPr>
        <w:jc w:val="both"/>
        <w:rPr>
          <w:rFonts w:ascii="Arial" w:eastAsia="Calibri" w:hAnsi="Arial" w:cs="Arial"/>
          <w:sz w:val="24"/>
          <w:szCs w:val="28"/>
        </w:rPr>
      </w:pPr>
    </w:p>
    <w:p w:rsidR="006B175C" w:rsidRDefault="006B175C" w:rsidP="0030085E">
      <w:pPr>
        <w:jc w:val="both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A Képviselő-testület felhatalmazza a Polgármestert a haszonbérleti szerződés és a támogatási szerződés aláírására.</w:t>
      </w:r>
    </w:p>
    <w:p w:rsidR="006B175C" w:rsidRDefault="006B175C" w:rsidP="006B175C">
      <w:pPr>
        <w:rPr>
          <w:rFonts w:ascii="Arial" w:eastAsia="Calibri" w:hAnsi="Arial" w:cs="Arial"/>
          <w:sz w:val="24"/>
          <w:szCs w:val="28"/>
        </w:rPr>
      </w:pPr>
    </w:p>
    <w:p w:rsidR="006B175C" w:rsidRDefault="006B175C" w:rsidP="006B175C">
      <w:pPr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  <w:u w:val="single"/>
        </w:rPr>
        <w:t>Határidő:</w:t>
      </w:r>
      <w:r>
        <w:rPr>
          <w:rFonts w:ascii="Arial" w:eastAsia="Calibri" w:hAnsi="Arial" w:cs="Arial"/>
          <w:sz w:val="24"/>
          <w:szCs w:val="28"/>
        </w:rPr>
        <w:t xml:space="preserve"> 2022. december 31.</w:t>
      </w:r>
    </w:p>
    <w:p w:rsidR="006B175C" w:rsidRDefault="006B175C" w:rsidP="006B175C">
      <w:pPr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eastAsia="Calibri" w:hAnsi="Arial" w:cs="Arial"/>
          <w:sz w:val="24"/>
          <w:szCs w:val="28"/>
          <w:u w:val="single"/>
        </w:rPr>
        <w:t>:</w:t>
      </w:r>
      <w:r>
        <w:rPr>
          <w:rFonts w:ascii="Arial" w:eastAsia="Calibri" w:hAnsi="Arial" w:cs="Arial"/>
          <w:sz w:val="24"/>
          <w:szCs w:val="28"/>
        </w:rPr>
        <w:t xml:space="preserve">   jegyző</w:t>
      </w:r>
      <w:proofErr w:type="gramEnd"/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30085E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a Bölcsőde konyha felújításához kapcsolódó eszközbeszerzéshez szükséges többlet önerő biztosításáról</w:t>
      </w:r>
      <w:r w:rsidR="006B175C">
        <w:rPr>
          <w:rFonts w:ascii="Arial" w:hAnsi="Arial" w:cs="Arial"/>
          <w:sz w:val="24"/>
          <w:szCs w:val="24"/>
          <w:lang w:eastAsia="hu-HU"/>
        </w:rPr>
        <w:t>.</w:t>
      </w:r>
      <w:r>
        <w:rPr>
          <w:rFonts w:ascii="Arial" w:hAnsi="Arial" w:cs="Arial"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134/2022. (V. 19.) Képviselő-testületi határozat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Hajdúszoboszló Város Önkormányzatának Képviselő-testülete a Hajdúszoboszlói Gyermeksziget Bölcsőde telephelyén lévő konyha kivitelezési munkálataihoz szükséges önerőhöz további bruttó </w:t>
      </w:r>
      <w:r>
        <w:rPr>
          <w:rFonts w:ascii="Arial" w:hAnsi="Arial" w:cs="Arial"/>
          <w:sz w:val="24"/>
          <w:szCs w:val="28"/>
          <w:lang w:eastAsia="zh-CN"/>
        </w:rPr>
        <w:t>4.104.242</w:t>
      </w:r>
      <w:r>
        <w:rPr>
          <w:rFonts w:ascii="Arial" w:hAnsi="Arial" w:cs="Arial"/>
          <w:color w:val="000000"/>
          <w:sz w:val="24"/>
          <w:szCs w:val="28"/>
        </w:rPr>
        <w:t xml:space="preserve">,-Ft összeget biztosít a 2022. évi költségvetés intézményfelújítási kerete terhére </w:t>
      </w:r>
      <w:r>
        <w:rPr>
          <w:rFonts w:ascii="Arial" w:hAnsi="Arial" w:cs="Arial"/>
          <w:sz w:val="24"/>
          <w:szCs w:val="28"/>
          <w:lang w:eastAsia="zh-CN"/>
        </w:rPr>
        <w:t>/14.-es melléklet 2/ÖK sor/</w:t>
      </w:r>
      <w:r>
        <w:rPr>
          <w:rFonts w:ascii="Arial" w:hAnsi="Arial" w:cs="Arial"/>
          <w:color w:val="000000"/>
          <w:sz w:val="24"/>
          <w:szCs w:val="28"/>
        </w:rPr>
        <w:t>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  <w:lang w:eastAsia="zh-CN"/>
        </w:rPr>
      </w:pPr>
      <w:r>
        <w:rPr>
          <w:rFonts w:ascii="Arial" w:hAnsi="Arial" w:cs="Arial"/>
          <w:sz w:val="24"/>
          <w:szCs w:val="28"/>
          <w:u w:val="single"/>
          <w:lang w:eastAsia="zh-CN"/>
        </w:rPr>
        <w:t>Határidő:</w:t>
      </w:r>
      <w:r>
        <w:rPr>
          <w:rFonts w:ascii="Arial" w:hAnsi="Arial" w:cs="Arial"/>
          <w:sz w:val="24"/>
          <w:szCs w:val="28"/>
          <w:lang w:eastAsia="zh-CN"/>
        </w:rPr>
        <w:t xml:space="preserve"> </w:t>
      </w:r>
      <w:r>
        <w:rPr>
          <w:rFonts w:ascii="Arial" w:hAnsi="Arial" w:cs="Arial"/>
          <w:sz w:val="24"/>
          <w:szCs w:val="28"/>
          <w:lang w:eastAsia="zh-CN"/>
        </w:rPr>
        <w:tab/>
        <w:t>azonnal és beruházásra 2022.08.15.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  <w:lang w:eastAsia="zh-CN"/>
        </w:rPr>
      </w:pPr>
      <w:r>
        <w:rPr>
          <w:rFonts w:ascii="Arial" w:hAnsi="Arial" w:cs="Arial"/>
          <w:sz w:val="24"/>
          <w:szCs w:val="28"/>
          <w:u w:val="single"/>
          <w:lang w:eastAsia="zh-CN"/>
        </w:rPr>
        <w:t>Felelős:</w:t>
      </w:r>
      <w:r>
        <w:rPr>
          <w:rFonts w:ascii="Arial" w:hAnsi="Arial" w:cs="Arial"/>
          <w:sz w:val="24"/>
          <w:szCs w:val="28"/>
          <w:lang w:eastAsia="zh-CN"/>
        </w:rPr>
        <w:t xml:space="preserve"> </w:t>
      </w:r>
      <w:r>
        <w:rPr>
          <w:rFonts w:ascii="Arial" w:hAnsi="Arial" w:cs="Arial"/>
          <w:sz w:val="24"/>
          <w:szCs w:val="28"/>
          <w:lang w:eastAsia="zh-CN"/>
        </w:rPr>
        <w:tab/>
        <w:t>polgármester, jegyző</w:t>
      </w:r>
    </w:p>
    <w:p w:rsidR="006B175C" w:rsidRDefault="006B175C" w:rsidP="0030085E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30085E" w:rsidP="0030085E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intézményfelújítási igényekkel kapcsolatosan.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30085E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</w:p>
    <w:p w:rsidR="006B175C" w:rsidRDefault="006B175C" w:rsidP="0030085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135/2022. (V. 19.) Képviselő-testületi határozat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Hajdúszoboszló Város Önkormányzatának Képviselő-testülete</w:t>
      </w:r>
      <w:r>
        <w:rPr>
          <w:rFonts w:ascii="Arial" w:hAnsi="Arial" w:cs="Arial"/>
          <w:sz w:val="24"/>
          <w:szCs w:val="26"/>
        </w:rPr>
        <w:t xml:space="preserve"> támogatja a 2022. évi városi költségvetés intézményfelújítási kerete (14</w:t>
      </w:r>
      <w:proofErr w:type="gramStart"/>
      <w:r>
        <w:rPr>
          <w:rFonts w:ascii="Arial" w:hAnsi="Arial" w:cs="Arial"/>
          <w:sz w:val="24"/>
          <w:szCs w:val="26"/>
        </w:rPr>
        <w:t>.sz.</w:t>
      </w:r>
      <w:proofErr w:type="gramEnd"/>
      <w:r>
        <w:rPr>
          <w:rFonts w:ascii="Arial" w:hAnsi="Arial" w:cs="Arial"/>
          <w:sz w:val="24"/>
          <w:szCs w:val="26"/>
        </w:rPr>
        <w:t xml:space="preserve"> melléklet 2/ÖK sor) terhére </w:t>
      </w:r>
    </w:p>
    <w:p w:rsidR="006B175C" w:rsidRDefault="006B175C" w:rsidP="0030085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 Hajdúszoboszlói Gazdasági Szolgáltató Intézmény kérelmét, így az Arany János 2. szám alatt lévő konyhához tartozó ebédlő burkolatfelújításhoz kapcsolódó anyagok beszerzésére legfeljebb bruttó 1.400.000,-Ft keretösszeget biztosít;</w:t>
      </w:r>
    </w:p>
    <w:p w:rsidR="006B175C" w:rsidRDefault="006B175C" w:rsidP="0030085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 Hajdúszoboszlói Egyesített Óvoda kérelmét, így az Aranykapu Óvoda (Arany János u. 8.) szivattyú beszerzésére bruttó 408.305,-Ft-ot biztosít;</w:t>
      </w:r>
    </w:p>
    <w:p w:rsidR="006B175C" w:rsidRDefault="006B175C" w:rsidP="0030085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a Kovács Máté Városi Művelődési Központ és Könyvtár kérelmét, így a Szabadtéri Színpadra PVC balettpadló és bútorok beszerzésére bruttó 1.654.700,-Ft keretösszeget biztosít.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6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Határidő:</w:t>
      </w:r>
      <w:r>
        <w:rPr>
          <w:rFonts w:ascii="Arial" w:hAnsi="Arial" w:cs="Arial"/>
          <w:sz w:val="24"/>
          <w:szCs w:val="26"/>
        </w:rPr>
        <w:t xml:space="preserve"> 2022. szeptember 1.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6"/>
          <w:u w:val="single"/>
        </w:rPr>
        <w:t>:</w:t>
      </w:r>
      <w:r>
        <w:rPr>
          <w:rFonts w:ascii="Arial" w:hAnsi="Arial" w:cs="Arial"/>
          <w:sz w:val="24"/>
          <w:szCs w:val="26"/>
        </w:rPr>
        <w:t xml:space="preserve">   jegyző</w:t>
      </w:r>
      <w:proofErr w:type="gramEnd"/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30085E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a Bocskai zug ivóvízelvezetés kivitelezési többletköltségeiről.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30085E" w:rsidRDefault="0030085E" w:rsidP="0030085E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30085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136/2022. (V. 19.) Képviselő-testületi határozat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Hajdúszoboszló Város Önkormányzatának Képviselő-testülete további bruttó 3.306.445,- </w:t>
      </w:r>
      <w:proofErr w:type="spellStart"/>
      <w:r>
        <w:rPr>
          <w:rFonts w:ascii="Arial" w:hAnsi="Arial" w:cs="Arial"/>
          <w:color w:val="000000"/>
          <w:sz w:val="24"/>
          <w:szCs w:val="28"/>
        </w:rPr>
        <w:t>MFt</w:t>
      </w:r>
      <w:proofErr w:type="spellEnd"/>
      <w:r>
        <w:rPr>
          <w:rFonts w:ascii="Arial" w:hAnsi="Arial" w:cs="Arial"/>
          <w:color w:val="000000"/>
          <w:sz w:val="24"/>
          <w:szCs w:val="28"/>
        </w:rPr>
        <w:t xml:space="preserve"> összeget biztosít a Bocskai zug ivóvízvezeték kiépítéséhez az előterjesztésben rögzített indokok alapján a 2022. évi városi költségvetés általános tartalék kerete terhére, valamint támogatja a Komplex-D Kft.-</w:t>
      </w:r>
      <w:proofErr w:type="spellStart"/>
      <w:r>
        <w:rPr>
          <w:rFonts w:ascii="Arial" w:hAnsi="Arial" w:cs="Arial"/>
          <w:color w:val="000000"/>
          <w:sz w:val="24"/>
          <w:szCs w:val="28"/>
        </w:rPr>
        <w:t>vel</w:t>
      </w:r>
      <w:proofErr w:type="spellEnd"/>
      <w:r>
        <w:rPr>
          <w:rFonts w:ascii="Arial" w:hAnsi="Arial" w:cs="Arial"/>
          <w:color w:val="000000"/>
          <w:sz w:val="24"/>
          <w:szCs w:val="28"/>
        </w:rPr>
        <w:t xml:space="preserve"> megkötött Vállalkozási Szerződés kivitelezési </w:t>
      </w:r>
      <w:proofErr w:type="spellStart"/>
      <w:r>
        <w:rPr>
          <w:rFonts w:ascii="Arial" w:hAnsi="Arial" w:cs="Arial"/>
          <w:color w:val="000000"/>
          <w:sz w:val="24"/>
          <w:szCs w:val="28"/>
        </w:rPr>
        <w:t>véghatáridejének</w:t>
      </w:r>
      <w:proofErr w:type="spellEnd"/>
      <w:r>
        <w:rPr>
          <w:rFonts w:ascii="Arial" w:hAnsi="Arial" w:cs="Arial"/>
          <w:color w:val="000000"/>
          <w:sz w:val="24"/>
          <w:szCs w:val="28"/>
        </w:rPr>
        <w:t xml:space="preserve"> 2022. június 24. napjára történő módosítását. </w:t>
      </w:r>
    </w:p>
    <w:p w:rsidR="006B175C" w:rsidRDefault="006B175C" w:rsidP="006B175C">
      <w:pPr>
        <w:rPr>
          <w:rFonts w:ascii="Arial" w:eastAsia="SimSun" w:hAnsi="Arial" w:cs="Arial"/>
          <w:sz w:val="24"/>
          <w:szCs w:val="28"/>
        </w:rPr>
      </w:pPr>
    </w:p>
    <w:p w:rsidR="006B175C" w:rsidRDefault="006B175C" w:rsidP="006B175C">
      <w:pPr>
        <w:rPr>
          <w:rFonts w:ascii="Arial" w:eastAsia="SimSun" w:hAnsi="Arial" w:cs="Arial"/>
          <w:sz w:val="24"/>
          <w:szCs w:val="28"/>
        </w:rPr>
      </w:pPr>
      <w:r>
        <w:rPr>
          <w:rFonts w:ascii="Arial" w:eastAsia="SimSun" w:hAnsi="Arial" w:cs="Arial"/>
          <w:sz w:val="24"/>
          <w:szCs w:val="28"/>
          <w:u w:val="single"/>
        </w:rPr>
        <w:t>Határidő:</w:t>
      </w:r>
      <w:r>
        <w:rPr>
          <w:rFonts w:ascii="Arial" w:eastAsia="SimSun" w:hAnsi="Arial" w:cs="Arial"/>
          <w:sz w:val="24"/>
          <w:szCs w:val="28"/>
        </w:rPr>
        <w:t xml:space="preserve"> azonnal</w:t>
      </w:r>
    </w:p>
    <w:p w:rsidR="006B175C" w:rsidRDefault="006B175C" w:rsidP="006B175C">
      <w:pPr>
        <w:tabs>
          <w:tab w:val="left" w:pos="187"/>
          <w:tab w:val="left" w:pos="561"/>
        </w:tabs>
        <w:rPr>
          <w:rFonts w:ascii="Arial" w:eastAsia="SimSun" w:hAnsi="Arial" w:cs="Arial"/>
          <w:sz w:val="24"/>
          <w:szCs w:val="28"/>
        </w:rPr>
      </w:pPr>
      <w:r>
        <w:rPr>
          <w:rFonts w:ascii="Arial" w:eastAsia="SimSun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eastAsia="SimSun" w:hAnsi="Arial" w:cs="Arial"/>
          <w:sz w:val="24"/>
          <w:szCs w:val="28"/>
        </w:rPr>
        <w:t>:   polgármester</w:t>
      </w:r>
      <w:proofErr w:type="gramEnd"/>
      <w:r>
        <w:rPr>
          <w:rFonts w:ascii="Arial" w:eastAsia="SimSun" w:hAnsi="Arial" w:cs="Arial"/>
          <w:sz w:val="24"/>
          <w:szCs w:val="28"/>
        </w:rPr>
        <w:t>, jegyző</w:t>
      </w:r>
    </w:p>
    <w:p w:rsidR="006B175C" w:rsidRDefault="006B175C" w:rsidP="006B175C">
      <w:pPr>
        <w:tabs>
          <w:tab w:val="left" w:pos="187"/>
          <w:tab w:val="left" w:pos="561"/>
        </w:tabs>
        <w:rPr>
          <w:rFonts w:ascii="Arial" w:eastAsia="SimSun" w:hAnsi="Arial" w:cs="Arial"/>
          <w:sz w:val="24"/>
          <w:szCs w:val="28"/>
        </w:rPr>
      </w:pPr>
    </w:p>
    <w:p w:rsidR="006B175C" w:rsidRDefault="0030085E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Előterjesztés k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isvonat megálló kialakításáról.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137/2022. (V. 19.) Képviselő-testületi határozat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30085E">
      <w:pPr>
        <w:tabs>
          <w:tab w:val="left" w:pos="540"/>
          <w:tab w:val="left" w:pos="720"/>
          <w:tab w:val="left" w:pos="900"/>
          <w:tab w:val="left" w:pos="9360"/>
        </w:tabs>
        <w:ind w:right="46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Hajdúszoboszló Város Önkormányzatának Képviselő-testülete támogatja a 2022. évi városi költségvetés tartalékkerete terhére, bruttó 752.368,-Ft összeg biztosításával a Bocskai Múzeum előtt ideiglenes városnéző kisvonat megálló kialakítását, amely feladat elvégzésével a Hajdúszoboszlói Városgazdálkodási </w:t>
      </w:r>
      <w:proofErr w:type="spellStart"/>
      <w:r>
        <w:rPr>
          <w:rFonts w:ascii="Arial" w:hAnsi="Arial" w:cs="Arial"/>
          <w:sz w:val="24"/>
          <w:szCs w:val="26"/>
        </w:rPr>
        <w:t>NZrt</w:t>
      </w:r>
      <w:proofErr w:type="spellEnd"/>
      <w:r>
        <w:rPr>
          <w:rFonts w:ascii="Arial" w:hAnsi="Arial" w:cs="Arial"/>
          <w:sz w:val="24"/>
          <w:szCs w:val="26"/>
        </w:rPr>
        <w:t>.-t bízza meg.</w:t>
      </w:r>
    </w:p>
    <w:p w:rsidR="006B175C" w:rsidRDefault="006B175C" w:rsidP="006B175C">
      <w:pPr>
        <w:tabs>
          <w:tab w:val="left" w:pos="540"/>
          <w:tab w:val="left" w:pos="720"/>
          <w:tab w:val="left" w:pos="900"/>
          <w:tab w:val="left" w:pos="9360"/>
        </w:tabs>
        <w:ind w:right="46"/>
        <w:rPr>
          <w:rFonts w:ascii="Arial" w:hAnsi="Arial" w:cs="Arial"/>
          <w:sz w:val="24"/>
          <w:szCs w:val="26"/>
        </w:rPr>
      </w:pP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lastRenderedPageBreak/>
        <w:t>Határidő</w:t>
      </w:r>
      <w:r>
        <w:rPr>
          <w:rFonts w:ascii="Arial" w:hAnsi="Arial" w:cs="Arial"/>
          <w:sz w:val="24"/>
          <w:szCs w:val="26"/>
        </w:rPr>
        <w:t>: 2022. június 15.</w:t>
      </w: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6"/>
          <w:u w:val="single"/>
        </w:rPr>
        <w:t>:</w:t>
      </w:r>
      <w:r>
        <w:rPr>
          <w:rFonts w:ascii="Arial" w:hAnsi="Arial" w:cs="Arial"/>
          <w:sz w:val="24"/>
          <w:szCs w:val="26"/>
        </w:rPr>
        <w:t xml:space="preserve">   jegyző</w:t>
      </w:r>
      <w:proofErr w:type="gramEnd"/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</w:p>
    <w:p w:rsidR="006B175C" w:rsidRDefault="0030085E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az Erzsébet utcai gyalogoshíd felújításáról.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138/2022. (V. 19.) Képviselő-testületi határozat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30085E">
      <w:pPr>
        <w:tabs>
          <w:tab w:val="left" w:pos="540"/>
          <w:tab w:val="left" w:pos="720"/>
          <w:tab w:val="left" w:pos="900"/>
          <w:tab w:val="left" w:pos="9360"/>
        </w:tabs>
        <w:ind w:right="4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Hajdúszoboszló Város Önkormányzatának Képviselő-testülete az Erzsébet utca páros oldalán lévő gyalogoshíd felújítása kivitelezési munkálataival a Hajdúszoboszlói Városgazdálkodási Nonprofit </w:t>
      </w:r>
      <w:proofErr w:type="spellStart"/>
      <w:r>
        <w:rPr>
          <w:rFonts w:ascii="Arial" w:hAnsi="Arial" w:cs="Arial"/>
          <w:sz w:val="24"/>
          <w:szCs w:val="28"/>
        </w:rPr>
        <w:t>Zrt</w:t>
      </w:r>
      <w:proofErr w:type="spellEnd"/>
      <w:r>
        <w:rPr>
          <w:rFonts w:ascii="Arial" w:hAnsi="Arial" w:cs="Arial"/>
          <w:sz w:val="24"/>
          <w:szCs w:val="28"/>
        </w:rPr>
        <w:t xml:space="preserve">.-t bízza meg az előterjesztésben foglaltak alapján. A kivitelezés megkezdéséig a cég köteles a balesetveszély elhárítása érdekében szükséges intézkedések megtételére. </w:t>
      </w:r>
    </w:p>
    <w:p w:rsidR="006B175C" w:rsidRDefault="006B175C" w:rsidP="0030085E">
      <w:pPr>
        <w:tabs>
          <w:tab w:val="left" w:pos="540"/>
          <w:tab w:val="left" w:pos="720"/>
          <w:tab w:val="left" w:pos="900"/>
          <w:tab w:val="left" w:pos="9360"/>
        </w:tabs>
        <w:ind w:right="4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balesetveszélyes híd lezárását azonnali hatállyal elrendeli a képviselő-testület.</w:t>
      </w:r>
    </w:p>
    <w:p w:rsidR="006B175C" w:rsidRDefault="006B175C" w:rsidP="006B175C">
      <w:pPr>
        <w:tabs>
          <w:tab w:val="left" w:pos="540"/>
          <w:tab w:val="left" w:pos="720"/>
          <w:tab w:val="left" w:pos="900"/>
          <w:tab w:val="left" w:pos="9360"/>
        </w:tabs>
        <w:ind w:right="46"/>
        <w:rPr>
          <w:rFonts w:ascii="Arial" w:hAnsi="Arial" w:cs="Arial"/>
          <w:sz w:val="24"/>
          <w:szCs w:val="28"/>
        </w:rPr>
      </w:pP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Határidő</w:t>
      </w:r>
      <w:r>
        <w:rPr>
          <w:rFonts w:ascii="Arial" w:hAnsi="Arial" w:cs="Arial"/>
          <w:sz w:val="24"/>
          <w:szCs w:val="28"/>
        </w:rPr>
        <w:t>: 2022. október 31.</w:t>
      </w: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8"/>
          <w:u w:val="single"/>
        </w:rPr>
        <w:t>:</w:t>
      </w:r>
      <w:r>
        <w:rPr>
          <w:rFonts w:ascii="Arial" w:hAnsi="Arial" w:cs="Arial"/>
          <w:sz w:val="24"/>
          <w:szCs w:val="28"/>
        </w:rPr>
        <w:t xml:space="preserve">   jegyző</w:t>
      </w:r>
      <w:proofErr w:type="gramEnd"/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30085E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a Szent István parkban megépült családbarát létesítmény (árusító egység mosdóval épületegyüttes) kezeléséről és hasznosításáról</w:t>
      </w:r>
      <w:r w:rsidR="006B175C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139/2022. (V. 19.) Képviselő-testületi határozat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Hajdúszoboszló Város Önkormányzatának Képviselő-testülete a GINOP -7.1.9-17-2018-00011 pályázat keretében megvalósult árusító hely mosdóval épület együttes teljeskörű kezelésével/hasznosításával a Hajdúszoboszlói Nonprofit </w:t>
      </w:r>
      <w:proofErr w:type="spellStart"/>
      <w:r>
        <w:rPr>
          <w:rFonts w:ascii="Arial" w:hAnsi="Arial" w:cs="Arial"/>
          <w:sz w:val="24"/>
          <w:szCs w:val="28"/>
        </w:rPr>
        <w:t>Zrt</w:t>
      </w:r>
      <w:proofErr w:type="spellEnd"/>
      <w:r>
        <w:rPr>
          <w:rFonts w:ascii="Arial" w:hAnsi="Arial" w:cs="Arial"/>
          <w:sz w:val="24"/>
          <w:szCs w:val="28"/>
        </w:rPr>
        <w:t>.-t bízza meg.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Hajdúszoboszló Város Önkormányzatának Képviselő-testülete támogatja, hogy a létesítmény helyben fogyasztást is biztosító vendéglátó egységként kerüljön hasznosításra.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Felkéri a Jegyzőt, gondoskodjon az ingatlan és házkezelési feladatok ellátására vonatkozó szerződés fentieknek megfelelő módosításának előkészítésére.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Határidő:</w:t>
      </w:r>
      <w:r>
        <w:rPr>
          <w:rFonts w:ascii="Arial" w:hAnsi="Arial" w:cs="Arial"/>
          <w:sz w:val="24"/>
          <w:szCs w:val="28"/>
        </w:rPr>
        <w:t xml:space="preserve"> a létesítmény jogerős használatbavételi engedélyének időpontja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8"/>
          <w:u w:val="single"/>
        </w:rPr>
        <w:t>:</w:t>
      </w:r>
      <w:r>
        <w:rPr>
          <w:rFonts w:ascii="Arial" w:hAnsi="Arial" w:cs="Arial"/>
          <w:sz w:val="24"/>
          <w:szCs w:val="28"/>
        </w:rPr>
        <w:t xml:space="preserve">   jegyző</w:t>
      </w:r>
      <w:proofErr w:type="gramEnd"/>
      <w:r>
        <w:rPr>
          <w:rFonts w:ascii="Arial" w:hAnsi="Arial" w:cs="Arial"/>
          <w:sz w:val="24"/>
          <w:szCs w:val="28"/>
        </w:rPr>
        <w:t>, vezérigazgató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30085E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komposztáló ládák lakosság részére történő térítésmentes biztosításával kapcsolatos pályázatról.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140/2022. (V. 19.) Képviselő-testületi határozat</w:t>
      </w:r>
    </w:p>
    <w:p w:rsidR="006B175C" w:rsidRDefault="006B175C" w:rsidP="006B175C">
      <w:pPr>
        <w:rPr>
          <w:rFonts w:ascii="Arial" w:hAnsi="Arial" w:cs="Arial"/>
          <w:sz w:val="22"/>
          <w:szCs w:val="24"/>
          <w:u w:val="single"/>
        </w:rPr>
      </w:pPr>
    </w:p>
    <w:p w:rsidR="006B175C" w:rsidRDefault="006B175C" w:rsidP="0030085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Hajdúszoboszló Város Önkormányzatának Képviselő-testülete támogatja a „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KOMPOSZTÁLÓ LÁDÁK BIZTOSÍTÁSA LAKOSSÁG RÉSZÉRE” pályázati felhívás felfüggesztését illetve lezárását 2022. május 20. napjától. Ezen időpont előtt beérkezett igények kielégítése érdekében támogatja a komposztáló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edényzet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beszerzésére elkülönített keretösszeget 3.000.000,-Ft-al történő megemelését a 2022. évi városi költségvetés általános tartalék kerete terhére. </w:t>
      </w:r>
    </w:p>
    <w:p w:rsidR="006B175C" w:rsidRDefault="006B175C" w:rsidP="0030085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6B175C" w:rsidRDefault="006B175C" w:rsidP="0030085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lastRenderedPageBreak/>
        <w:t>Hajdúszoboszló Város Önkormányzatának Képviselő-testülete 2022. május 20. napjától nem fogad be lakossági pályázatot komposztáló ládák igénylésére vonatkozóan.</w:t>
      </w:r>
    </w:p>
    <w:p w:rsidR="006B175C" w:rsidRDefault="006B175C" w:rsidP="0030085E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 xml:space="preserve"> 2022. május 20.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jegyző</w:t>
      </w:r>
      <w:proofErr w:type="gramEnd"/>
    </w:p>
    <w:p w:rsidR="006B175C" w:rsidRDefault="006B175C" w:rsidP="0030085E">
      <w:pPr>
        <w:pStyle w:val="Listaszerbekezds"/>
        <w:suppressAutoHyphens w:val="0"/>
        <w:ind w:left="0"/>
        <w:rPr>
          <w:rFonts w:ascii="Arial" w:hAnsi="Arial" w:cs="Arial"/>
          <w:i/>
          <w:sz w:val="24"/>
          <w:szCs w:val="24"/>
          <w:u w:val="single"/>
          <w:lang w:eastAsia="en-US"/>
        </w:rPr>
      </w:pPr>
    </w:p>
    <w:p w:rsidR="006B175C" w:rsidRDefault="0030085E" w:rsidP="0030085E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a Mátyás király sétányról kikerülő utcabútorok elhelyezéséről.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141/2022. (V. 19.) Képviselő-testületi határozat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támogatja a 2022. évi városi költségvetés „városi karbantartásra, kisjavításokra” kerete terhére (9. sz. melléklet 44/ÖK sora) az előterjesztésben felsorolt padok és hulladékgyűjtők elhelyezését bruttó 1.053.234,-Ft összegben, az alábbi helyszíneken plusz hulladékgyűjtők kihelyezésével kiegészülve: </w:t>
      </w:r>
    </w:p>
    <w:p w:rsidR="006B175C" w:rsidRDefault="006B175C" w:rsidP="0030085E">
      <w:pPr>
        <w:pStyle w:val="Listaszerbekezds"/>
        <w:numPr>
          <w:ilvl w:val="0"/>
          <w:numId w:val="29"/>
        </w:numPr>
        <w:suppressAutoHyphens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8-as körzetben 4 db (a Hotel M melletti bokros terület, Pávai utca –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Bánomkerti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utca sarok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>, Pávai utca – Damjanich utca sarok, Pávai utca – Gábor Áron utca sarok),</w:t>
      </w:r>
    </w:p>
    <w:p w:rsidR="006B175C" w:rsidRDefault="006B175C" w:rsidP="0030085E">
      <w:pPr>
        <w:pStyle w:val="Listaszerbekezds"/>
        <w:numPr>
          <w:ilvl w:val="0"/>
          <w:numId w:val="29"/>
        </w:numPr>
        <w:suppressAutoHyphens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Repülőtérre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4 db, </w:t>
      </w:r>
    </w:p>
    <w:p w:rsidR="006B175C" w:rsidRDefault="006B175C" w:rsidP="0030085E">
      <w:pPr>
        <w:pStyle w:val="Listaszerbekezds"/>
        <w:numPr>
          <w:ilvl w:val="0"/>
          <w:numId w:val="29"/>
        </w:numPr>
        <w:suppressAutoHyphens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Nádudvari útra 1 db, </w:t>
      </w:r>
    </w:p>
    <w:p w:rsidR="006B175C" w:rsidRDefault="006B175C" w:rsidP="0030085E">
      <w:pPr>
        <w:pStyle w:val="Listaszerbekezds"/>
        <w:numPr>
          <w:ilvl w:val="0"/>
          <w:numId w:val="29"/>
        </w:numPr>
        <w:suppressAutoHyphens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 Dózsa György útra 2 db,</w:t>
      </w:r>
    </w:p>
    <w:p w:rsidR="006B175C" w:rsidRDefault="006B175C" w:rsidP="0030085E">
      <w:pPr>
        <w:pStyle w:val="Listaszerbekezds"/>
        <w:numPr>
          <w:ilvl w:val="0"/>
          <w:numId w:val="29"/>
        </w:numPr>
        <w:suppressAutoHyphens w:val="0"/>
        <w:ind w:left="426" w:hanging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Galgócz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sori játszótérre 2 db,</w:t>
      </w:r>
    </w:p>
    <w:p w:rsidR="006B175C" w:rsidRDefault="006B175C" w:rsidP="0030085E">
      <w:pPr>
        <w:pStyle w:val="Listaszerbekezds"/>
        <w:numPr>
          <w:ilvl w:val="0"/>
          <w:numId w:val="29"/>
        </w:numPr>
        <w:suppressAutoHyphens w:val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a Luther utca – Bányász utca sarkára 1 db.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előterjesztés 1. sz. mellékletében felsorolt munkálatok elvégzésével a Hajdúszoboszlói Városgazdálkodási Nonprofit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.-t bízza meg.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 xml:space="preserve"> azonnal és megvalósításra 2022. július 15. </w:t>
      </w:r>
    </w:p>
    <w:p w:rsidR="006B175C" w:rsidRDefault="006B175C" w:rsidP="0030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polgármester</w:t>
      </w:r>
      <w:proofErr w:type="gramEnd"/>
      <w:r>
        <w:rPr>
          <w:rFonts w:ascii="Arial" w:hAnsi="Arial" w:cs="Arial"/>
          <w:sz w:val="24"/>
          <w:szCs w:val="24"/>
        </w:rPr>
        <w:t xml:space="preserve">, jegyző, VG </w:t>
      </w:r>
      <w:proofErr w:type="spellStart"/>
      <w:r>
        <w:rPr>
          <w:rFonts w:ascii="Arial" w:hAnsi="Arial" w:cs="Arial"/>
          <w:sz w:val="24"/>
          <w:szCs w:val="24"/>
        </w:rPr>
        <w:t>NZrt</w:t>
      </w:r>
      <w:proofErr w:type="spellEnd"/>
      <w:r>
        <w:rPr>
          <w:rFonts w:ascii="Arial" w:hAnsi="Arial" w:cs="Arial"/>
          <w:sz w:val="24"/>
          <w:szCs w:val="24"/>
        </w:rPr>
        <w:t>. vezérigazgató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82252D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proofErr w:type="spellStart"/>
      <w:r w:rsidR="006B175C">
        <w:rPr>
          <w:rFonts w:ascii="Arial" w:hAnsi="Arial" w:cs="Arial"/>
          <w:b/>
          <w:sz w:val="24"/>
          <w:szCs w:val="24"/>
          <w:lang w:eastAsia="en-US"/>
        </w:rPr>
        <w:t>VárosFa</w:t>
      </w:r>
      <w:proofErr w:type="spellEnd"/>
      <w:r w:rsidR="006B175C">
        <w:rPr>
          <w:rFonts w:ascii="Arial" w:hAnsi="Arial" w:cs="Arial"/>
          <w:b/>
          <w:sz w:val="24"/>
          <w:szCs w:val="24"/>
          <w:lang w:eastAsia="en-US"/>
        </w:rPr>
        <w:t xml:space="preserve"> Programba benyújtott igénylésről.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142/2022. (V. 19.) Képviselő-testületi határozat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82252D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Hajdúszoboszló Város Önkormányzatának Képviselő-testülete elfogadja az előterjesztés szerinti tájékoztatást, a MOL-Új Európa Alapítvány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VárosFa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programja keretében 46 db facsemetére benyújtott igénylést a megjelölt helyszínekkel:</w:t>
      </w:r>
    </w:p>
    <w:p w:rsidR="006B175C" w:rsidRDefault="006B175C" w:rsidP="006B175C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tbl>
      <w:tblPr>
        <w:tblW w:w="90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858"/>
        <w:gridCol w:w="893"/>
        <w:gridCol w:w="5609"/>
      </w:tblGrid>
      <w:tr w:rsidR="006B175C" w:rsidTr="006B175C">
        <w:trPr>
          <w:trHeight w:val="58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75C" w:rsidRDefault="006B17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 megnevezése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75C" w:rsidRDefault="006B17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Db.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175C" w:rsidRDefault="006B17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Érintett 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sz w:val="22"/>
                <w:szCs w:val="22"/>
              </w:rPr>
              <w:t>hrsz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számok 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175C" w:rsidRDefault="006B17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Helyszínek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Amerikai hárs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Aprónép Óvoda - Hajdúszoboszló, Rákóczi u. 21. 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Keskenylevelű kőris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Mesevár Óvoda - Hajdúszoboszló, Kovács Gyula u. 24. 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Hegyi juhar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Mesevár Óvoda - Hajdúszoboszló, Kovács Gyula u. 24. 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Kislevelű</w:t>
            </w:r>
            <w:proofErr w:type="spellEnd"/>
            <w:r>
              <w:rPr>
                <w:sz w:val="22"/>
                <w:szCs w:val="22"/>
              </w:rPr>
              <w:t xml:space="preserve"> hárs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Bambínó</w:t>
            </w:r>
            <w:proofErr w:type="spellEnd"/>
            <w:r>
              <w:rPr>
                <w:sz w:val="22"/>
                <w:szCs w:val="22"/>
              </w:rPr>
              <w:t xml:space="preserve"> Óvoda - Hajdúszoboszló, Rákóczi u. 84. </w:t>
            </w:r>
          </w:p>
        </w:tc>
      </w:tr>
      <w:tr w:rsidR="006B175C" w:rsidTr="006B175C">
        <w:trPr>
          <w:trHeight w:val="587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Korai juhar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4754</w:t>
            </w:r>
            <w:r>
              <w:rPr>
                <w:sz w:val="22"/>
                <w:szCs w:val="22"/>
              </w:rPr>
              <w:br/>
              <w:t>4709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Bambínó</w:t>
            </w:r>
            <w:proofErr w:type="spellEnd"/>
            <w:r>
              <w:rPr>
                <w:sz w:val="22"/>
                <w:szCs w:val="22"/>
              </w:rPr>
              <w:t xml:space="preserve"> Óvoda - Hajdúszoboszló, Rákóczi u. 84. </w:t>
            </w:r>
            <w:r>
              <w:rPr>
                <w:sz w:val="22"/>
                <w:szCs w:val="22"/>
              </w:rPr>
              <w:br/>
              <w:t>Liget Óvoda - Hajdúszoboszló, Hőforrás u. 145.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Közönséges nyír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Manókert Óvoda - Hajdúszoboszló, Ady Endre u. 54. 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Platán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9201/1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Köztemető - Hajdúszoboszló, Nádudvari útfél 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Puszta szil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129/9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Bihari utcai játszótér </w:t>
            </w:r>
          </w:p>
        </w:tc>
      </w:tr>
      <w:tr w:rsidR="006B175C" w:rsidTr="006B175C">
        <w:trPr>
          <w:trHeight w:val="2939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Szivarfa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</w:t>
            </w:r>
            <w:r>
              <w:rPr>
                <w:sz w:val="22"/>
                <w:szCs w:val="22"/>
              </w:rPr>
              <w:br/>
              <w:t>4709</w:t>
            </w:r>
            <w:r>
              <w:rPr>
                <w:sz w:val="22"/>
                <w:szCs w:val="22"/>
              </w:rPr>
              <w:br/>
              <w:t>5777</w:t>
            </w:r>
            <w:r>
              <w:rPr>
                <w:sz w:val="22"/>
                <w:szCs w:val="22"/>
              </w:rPr>
              <w:br/>
              <w:t>1694</w:t>
            </w:r>
            <w:r>
              <w:rPr>
                <w:sz w:val="22"/>
                <w:szCs w:val="22"/>
              </w:rPr>
              <w:br/>
              <w:t>4754</w:t>
            </w:r>
            <w:r>
              <w:rPr>
                <w:sz w:val="22"/>
                <w:szCs w:val="22"/>
              </w:rPr>
              <w:br/>
              <w:t>1217</w:t>
            </w:r>
            <w:r>
              <w:rPr>
                <w:sz w:val="22"/>
                <w:szCs w:val="22"/>
              </w:rPr>
              <w:br/>
              <w:t xml:space="preserve">6404  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Aprónép Óvoda - Hajdúszoboszló, Rákóczi u. 21. (2 db) </w:t>
            </w:r>
            <w:r>
              <w:rPr>
                <w:sz w:val="22"/>
                <w:szCs w:val="22"/>
              </w:rPr>
              <w:br/>
              <w:t>Liget Óvoda - Hajdúszoboszló, Hőforrás u. 145. (4 db)</w:t>
            </w:r>
            <w:r>
              <w:rPr>
                <w:sz w:val="22"/>
                <w:szCs w:val="22"/>
              </w:rPr>
              <w:br/>
              <w:t>Aranykapu Óvoda - Hajdúszoboszló, Arany János u. 8. (4 db)</w:t>
            </w:r>
            <w:r>
              <w:rPr>
                <w:sz w:val="22"/>
                <w:szCs w:val="22"/>
              </w:rPr>
              <w:br/>
              <w:t>Mesevár Óvoda - Hajdúszoboszló, Kovács Gyula u. 24. (1 db)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Bambínó</w:t>
            </w:r>
            <w:proofErr w:type="spellEnd"/>
            <w:r>
              <w:rPr>
                <w:sz w:val="22"/>
                <w:szCs w:val="22"/>
              </w:rPr>
              <w:t xml:space="preserve"> Óvoda - Hajdúszoboszló, Rákóczi u. 84. (2 db)</w:t>
            </w:r>
            <w:r>
              <w:rPr>
                <w:sz w:val="22"/>
                <w:szCs w:val="22"/>
              </w:rPr>
              <w:br/>
              <w:t>Manókert Óvoda - Hajdúszoboszló, Ady Endre u. 54. (2 db)</w:t>
            </w:r>
            <w:r>
              <w:rPr>
                <w:sz w:val="22"/>
                <w:szCs w:val="22"/>
              </w:rPr>
              <w:br/>
              <w:t xml:space="preserve">Lurkó Óvoda - Hajdúszoboszló, Törökdomb u. 11. (2 db)        </w:t>
            </w:r>
          </w:p>
        </w:tc>
      </w:tr>
      <w:tr w:rsidR="006B175C" w:rsidTr="006B175C">
        <w:trPr>
          <w:trHeight w:val="293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Királydió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175C" w:rsidRDefault="006B17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75C" w:rsidRDefault="006B1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Aranykapu Óvoda - Hajdúszoboszló, Arany János u. 8. </w:t>
            </w:r>
          </w:p>
        </w:tc>
      </w:tr>
    </w:tbl>
    <w:p w:rsidR="006B175C" w:rsidRDefault="006B175C" w:rsidP="006B175C">
      <w:pPr>
        <w:pStyle w:val="Nincstrkz"/>
        <w:rPr>
          <w:rFonts w:ascii="Arial" w:hAnsi="Arial"/>
        </w:rPr>
      </w:pPr>
    </w:p>
    <w:p w:rsidR="006B175C" w:rsidRDefault="006B175C" w:rsidP="006B175C">
      <w:pPr>
        <w:pStyle w:val="Nincstrkz"/>
        <w:rPr>
          <w:rFonts w:ascii="Arial" w:hAnsi="Arial"/>
        </w:rPr>
      </w:pPr>
      <w:r>
        <w:rPr>
          <w:rFonts w:ascii="Arial" w:hAnsi="Arial"/>
        </w:rPr>
        <w:t>Támogatja, hogy a faültetési program részeként kötelezően megvalósítandó erdőpedagógiai foglalkozás megvalósításában a Liget óvoda működjön közre.</w:t>
      </w:r>
    </w:p>
    <w:p w:rsidR="006B175C" w:rsidRDefault="006B175C" w:rsidP="006B175C">
      <w:pPr>
        <w:pStyle w:val="Nincstrkz"/>
        <w:rPr>
          <w:rFonts w:ascii="Arial" w:hAnsi="Arial"/>
        </w:rPr>
      </w:pPr>
    </w:p>
    <w:p w:rsidR="006B175C" w:rsidRDefault="006B175C" w:rsidP="006B175C">
      <w:pPr>
        <w:pStyle w:val="Nincstrkz"/>
        <w:rPr>
          <w:rFonts w:ascii="Arial" w:hAnsi="Arial"/>
        </w:rPr>
      </w:pPr>
      <w:r>
        <w:rPr>
          <w:rFonts w:ascii="Arial" w:hAnsi="Arial"/>
          <w:u w:val="single"/>
        </w:rPr>
        <w:t>Határidő:</w:t>
      </w:r>
      <w:r>
        <w:rPr>
          <w:rFonts w:ascii="Arial" w:hAnsi="Arial"/>
        </w:rPr>
        <w:t xml:space="preserve"> folyamatos a pályázat ütemezése szerint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polgármester</w:t>
      </w:r>
      <w:proofErr w:type="gramEnd"/>
      <w:r>
        <w:rPr>
          <w:rFonts w:ascii="Arial" w:hAnsi="Arial" w:cs="Arial"/>
          <w:sz w:val="24"/>
          <w:szCs w:val="24"/>
        </w:rPr>
        <w:t>, jegyző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82252D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a Hajráanyu Egyesület kérelméről.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143/2022. (V. 19.) Képviselő-testületi határozat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Önkormányzatának Képviselő-testülete támogatja a Hajráanyu Egyesület kérelmét, miszerint 2022. június 11-én, valamint 2022. év nyarán további havi 1-1 alkalommal „bolhapiac”-</w:t>
      </w:r>
      <w:proofErr w:type="spellStart"/>
      <w:r>
        <w:rPr>
          <w:rFonts w:ascii="Arial" w:hAnsi="Arial" w:cs="Arial"/>
          <w:sz w:val="24"/>
          <w:szCs w:val="24"/>
        </w:rPr>
        <w:t>ot</w:t>
      </w:r>
      <w:proofErr w:type="spellEnd"/>
      <w:r>
        <w:rPr>
          <w:rFonts w:ascii="Arial" w:hAnsi="Arial" w:cs="Arial"/>
          <w:sz w:val="24"/>
          <w:szCs w:val="24"/>
        </w:rPr>
        <w:t xml:space="preserve"> tartson a Bocskai Rendezvényközpont előtti téren.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Hajráanyu Egyesület a közterület használatáért 25.000,-Ft/alkalom használati díjat köteles fizetni. 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 xml:space="preserve"> 2022. augusztus 30.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polgármester</w:t>
      </w:r>
      <w:proofErr w:type="gramEnd"/>
      <w:r>
        <w:rPr>
          <w:rFonts w:ascii="Arial" w:hAnsi="Arial" w:cs="Arial"/>
          <w:sz w:val="24"/>
          <w:szCs w:val="24"/>
        </w:rPr>
        <w:t>, jegyző</w:t>
      </w:r>
    </w:p>
    <w:p w:rsidR="006B175C" w:rsidRDefault="006B175C" w:rsidP="0082252D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82252D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 xml:space="preserve">Keresztesi Róbert </w:t>
      </w:r>
      <w:proofErr w:type="spellStart"/>
      <w:r w:rsidR="006B175C">
        <w:rPr>
          <w:rFonts w:ascii="Arial" w:hAnsi="Arial" w:cs="Arial"/>
          <w:b/>
          <w:sz w:val="24"/>
          <w:szCs w:val="24"/>
          <w:lang w:eastAsia="en-US"/>
        </w:rPr>
        <w:t>freestyle</w:t>
      </w:r>
      <w:proofErr w:type="spellEnd"/>
      <w:r w:rsidR="006B175C">
        <w:rPr>
          <w:rFonts w:ascii="Arial" w:hAnsi="Arial" w:cs="Arial"/>
          <w:b/>
          <w:sz w:val="24"/>
          <w:szCs w:val="24"/>
          <w:lang w:eastAsia="en-US"/>
        </w:rPr>
        <w:t xml:space="preserve"> foci kérelmével kapcsolatban.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144/2022. (V. 19.) Képviselő-testületi határozat</w:t>
      </w:r>
    </w:p>
    <w:p w:rsidR="006B175C" w:rsidRDefault="006B175C" w:rsidP="006B175C">
      <w:pPr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82252D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Hajdúszoboszló Város Önkormányzatának Képviselő-testülete támogatja Keresztesi Róbert kérelmét, miszerint a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freestyle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foci bemutató – labdazsonglőrködés -, valamint a rekordkísérlet a „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Szoboszlói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nyár” programsorozat keretein belül kerüljön megvalósításra az előterjesztésben foglaltak szerint. 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 xml:space="preserve"> 2022. augusztus 31.  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jegyző</w:t>
      </w:r>
      <w:proofErr w:type="gramEnd"/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82252D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egyedi kérelemről az önkormányzati tulajdonú pavilonok hasznosításával kapcsolatosan.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145/2022. (V. 19.) Képviselő-testületi határozat</w:t>
      </w:r>
    </w:p>
    <w:p w:rsidR="006B175C" w:rsidRDefault="006B175C" w:rsidP="006B175C">
      <w:pPr>
        <w:rPr>
          <w:rFonts w:ascii="Arial" w:hAnsi="Arial" w:cs="Arial"/>
          <w:sz w:val="22"/>
          <w:szCs w:val="24"/>
          <w:u w:val="single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Hajdúszoboszló Város Önkormányzatának Képviselő-testülete jelenleg nem látja indokoltnak a közterület-használat, közterület-hasznosítás helyi szabályairól szóló 12/2019. (IV.25.) számú önkormányzati rendelet módosítását a Gábor Áron utcán, Fürdő utcán és a Szent István parkban lévő pavilonok hasznosítása tárgyában. 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8"/>
          <w:u w:val="single"/>
        </w:rPr>
      </w:pP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Határidő:</w:t>
      </w:r>
      <w:r>
        <w:rPr>
          <w:rFonts w:ascii="Arial" w:hAnsi="Arial" w:cs="Arial"/>
          <w:sz w:val="24"/>
          <w:szCs w:val="28"/>
        </w:rPr>
        <w:t xml:space="preserve"> azonnal</w:t>
      </w:r>
    </w:p>
    <w:p w:rsidR="006B175C" w:rsidRDefault="006B175C" w:rsidP="006B175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8"/>
          <w:u w:val="single"/>
        </w:rPr>
        <w:t>:</w:t>
      </w:r>
      <w:r>
        <w:rPr>
          <w:rFonts w:ascii="Arial" w:hAnsi="Arial" w:cs="Arial"/>
          <w:sz w:val="24"/>
          <w:szCs w:val="28"/>
        </w:rPr>
        <w:t xml:space="preserve">   polgármester</w:t>
      </w:r>
      <w:proofErr w:type="gramEnd"/>
      <w:r>
        <w:rPr>
          <w:rFonts w:ascii="Arial" w:hAnsi="Arial" w:cs="Arial"/>
          <w:sz w:val="24"/>
          <w:szCs w:val="28"/>
        </w:rPr>
        <w:t>, jegyző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82252D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Tájékoztató I. Hajdúszoboszlói Partnervárosi Találkozó megszervezéséről.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146/2022. (V. 19.) Képviselő-testületi határozat</w:t>
      </w:r>
    </w:p>
    <w:p w:rsidR="006B175C" w:rsidRDefault="006B175C" w:rsidP="006B175C">
      <w:pPr>
        <w:rPr>
          <w:rFonts w:ascii="Arial" w:hAnsi="Arial" w:cs="Arial"/>
          <w:sz w:val="22"/>
          <w:szCs w:val="24"/>
          <w:u w:val="single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Hajdúszoboszló Város Önkormányzatának Képviselő-testülete támogatja az I. Hajdúszoboszlói Partnervárosi Találkozó megszervezését 2022.09.01-04. időpontban, az előterjesztésben leírt módon, </w:t>
      </w:r>
      <w:proofErr w:type="gramStart"/>
      <w:r>
        <w:rPr>
          <w:rFonts w:ascii="Arial" w:hAnsi="Arial" w:cs="Arial"/>
          <w:sz w:val="24"/>
          <w:szCs w:val="26"/>
        </w:rPr>
        <w:t>delegációnként</w:t>
      </w:r>
      <w:proofErr w:type="gramEnd"/>
      <w:r>
        <w:rPr>
          <w:rFonts w:ascii="Arial" w:hAnsi="Arial" w:cs="Arial"/>
          <w:sz w:val="24"/>
          <w:szCs w:val="26"/>
        </w:rPr>
        <w:t xml:space="preserve"> 4 fő meghívásával, a </w:t>
      </w:r>
      <w:proofErr w:type="spellStart"/>
      <w:r>
        <w:rPr>
          <w:rFonts w:ascii="Arial" w:hAnsi="Arial" w:cs="Arial"/>
          <w:sz w:val="24"/>
          <w:szCs w:val="26"/>
        </w:rPr>
        <w:t>Hungarospa</w:t>
      </w:r>
      <w:proofErr w:type="spellEnd"/>
      <w:r>
        <w:rPr>
          <w:rFonts w:ascii="Arial" w:hAnsi="Arial" w:cs="Arial"/>
          <w:sz w:val="24"/>
          <w:szCs w:val="26"/>
        </w:rPr>
        <w:t xml:space="preserve"> Termál Hotelben történő szükséges szolgáltatások igénybevételével.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6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Felhatalmazza a Turisztikai és Nemzetközi Kapcsolatokért Felelős Bizottság elnökét a találkozóval kapcsolatos faladatok </w:t>
      </w:r>
      <w:proofErr w:type="gramStart"/>
      <w:r>
        <w:rPr>
          <w:rFonts w:ascii="Arial" w:hAnsi="Arial" w:cs="Arial"/>
          <w:sz w:val="24"/>
          <w:szCs w:val="26"/>
        </w:rPr>
        <w:t>koordinálásával</w:t>
      </w:r>
      <w:proofErr w:type="gramEnd"/>
      <w:r>
        <w:rPr>
          <w:rFonts w:ascii="Arial" w:hAnsi="Arial" w:cs="Arial"/>
          <w:sz w:val="24"/>
          <w:szCs w:val="26"/>
        </w:rPr>
        <w:t>, a TDM szervezet és a Kovács Máté Városi Művelődési Központ és Könyvtár bevonásával.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6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 képviselő-testület felhatalmazza a 2022. május 26-án Révbe látogató </w:t>
      </w:r>
      <w:proofErr w:type="gramStart"/>
      <w:r>
        <w:rPr>
          <w:rFonts w:ascii="Arial" w:hAnsi="Arial" w:cs="Arial"/>
          <w:sz w:val="24"/>
          <w:szCs w:val="26"/>
        </w:rPr>
        <w:t>delegációt</w:t>
      </w:r>
      <w:proofErr w:type="gramEnd"/>
      <w:r>
        <w:rPr>
          <w:rFonts w:ascii="Arial" w:hAnsi="Arial" w:cs="Arial"/>
          <w:sz w:val="24"/>
          <w:szCs w:val="26"/>
        </w:rPr>
        <w:t>, hogy hivatalos formában kezdeményezzen partnerségi együttműködést Rév településsel.</w:t>
      </w:r>
    </w:p>
    <w:p w:rsidR="006B175C" w:rsidRDefault="006B175C" w:rsidP="0082252D">
      <w:pPr>
        <w:jc w:val="both"/>
        <w:rPr>
          <w:rFonts w:ascii="Arial" w:hAnsi="Arial" w:cs="Arial"/>
          <w:sz w:val="24"/>
          <w:szCs w:val="26"/>
        </w:rPr>
      </w:pP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Határidő:</w:t>
      </w:r>
      <w:r>
        <w:rPr>
          <w:rFonts w:ascii="Arial" w:hAnsi="Arial" w:cs="Arial"/>
          <w:sz w:val="24"/>
          <w:szCs w:val="26"/>
        </w:rPr>
        <w:t xml:space="preserve"> folyamatos </w:t>
      </w:r>
    </w:p>
    <w:p w:rsidR="006B175C" w:rsidRDefault="006B175C" w:rsidP="006B175C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6"/>
          <w:u w:val="single"/>
        </w:rPr>
        <w:t>:</w:t>
      </w:r>
      <w:r>
        <w:rPr>
          <w:rFonts w:ascii="Arial" w:hAnsi="Arial" w:cs="Arial"/>
          <w:sz w:val="24"/>
          <w:szCs w:val="26"/>
        </w:rPr>
        <w:t xml:space="preserve">   bizottsági</w:t>
      </w:r>
      <w:proofErr w:type="gramEnd"/>
      <w:r>
        <w:rPr>
          <w:rFonts w:ascii="Arial" w:hAnsi="Arial" w:cs="Arial"/>
          <w:sz w:val="24"/>
          <w:szCs w:val="26"/>
        </w:rPr>
        <w:t xml:space="preserve"> elnök, TDM ügyvezető</w:t>
      </w:r>
    </w:p>
    <w:p w:rsidR="006B175C" w:rsidRDefault="006B175C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6B175C" w:rsidRDefault="0082252D" w:rsidP="006B175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6B175C">
        <w:rPr>
          <w:rFonts w:ascii="Arial" w:hAnsi="Arial" w:cs="Arial"/>
          <w:b/>
          <w:sz w:val="24"/>
          <w:szCs w:val="24"/>
          <w:lang w:eastAsia="hu-HU"/>
        </w:rPr>
        <w:t>Tájékoztató testületi ülések közötti fontosabb eseményekről.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147/2022. (V. 19.) Képviselő-testületi határozat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Önkormányzatának Képviselő-testülete a két ülés közötti eseményekről adott tájékoztatót tudomásul veszi.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azonnal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polgármester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82252D" w:rsidP="006B175C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(</w:t>
      </w:r>
      <w:r w:rsidR="006B175C">
        <w:rPr>
          <w:rFonts w:ascii="Arial" w:hAnsi="Arial" w:cs="Arial"/>
          <w:b/>
          <w:sz w:val="24"/>
          <w:szCs w:val="24"/>
          <w:lang w:eastAsia="en-US"/>
        </w:rPr>
        <w:t>Válasz Dr. Kovács Gergely Alpolgármester úr közvilágítással kapcsolatos interpellációjára.</w:t>
      </w:r>
      <w:r>
        <w:rPr>
          <w:rFonts w:ascii="Arial" w:hAnsi="Arial" w:cs="Arial"/>
          <w:b/>
          <w:sz w:val="24"/>
          <w:szCs w:val="24"/>
          <w:lang w:eastAsia="en-US"/>
        </w:rPr>
        <w:t>)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148/2022. (V. 19.) Képviselő-testületi határozat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nem fogadja el </w:t>
      </w:r>
      <w:r>
        <w:rPr>
          <w:rFonts w:ascii="Arial" w:hAnsi="Arial" w:cs="Arial"/>
          <w:sz w:val="24"/>
          <w:szCs w:val="24"/>
          <w:lang w:eastAsia="en-US"/>
        </w:rPr>
        <w:t xml:space="preserve">Dr. Kovács Gergely Alpolgármester úr közvilágítással kapcsolatos interpellációjára adott választ, annak kivizsgálásával megbízza az önkormányzat városfejlesztési, műszaki bizottságát. 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júniusi testületi ülés </w:t>
      </w:r>
    </w:p>
    <w:p w:rsidR="006B175C" w:rsidRDefault="006B175C" w:rsidP="00822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 xml:space="preserve">bizottsági elnök </w:t>
      </w:r>
    </w:p>
    <w:p w:rsidR="0082252D" w:rsidRDefault="0082252D" w:rsidP="0082252D">
      <w:pPr>
        <w:rPr>
          <w:rFonts w:ascii="Arial" w:hAnsi="Arial" w:cs="Arial"/>
          <w:sz w:val="24"/>
          <w:szCs w:val="24"/>
        </w:rPr>
      </w:pPr>
    </w:p>
    <w:p w:rsidR="006B175C" w:rsidRPr="0082252D" w:rsidRDefault="0082252D" w:rsidP="008225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6B175C">
        <w:rPr>
          <w:rFonts w:ascii="Arial" w:hAnsi="Arial" w:cs="Arial"/>
          <w:b/>
          <w:sz w:val="24"/>
          <w:szCs w:val="24"/>
        </w:rPr>
        <w:t>Javaslat a közösségi együttélés alapvető szabályairól és ezek elmulasztásának jogkövetkezményeiről szóló 13/2013. (V. 09.) önkormányzati rendelet módosítására.</w:t>
      </w:r>
      <w:r>
        <w:rPr>
          <w:rFonts w:ascii="Arial" w:hAnsi="Arial" w:cs="Arial"/>
          <w:b/>
          <w:sz w:val="24"/>
          <w:szCs w:val="24"/>
        </w:rPr>
        <w:t>)</w:t>
      </w:r>
    </w:p>
    <w:p w:rsidR="006B175C" w:rsidRDefault="006B175C" w:rsidP="006B17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6B175C" w:rsidRDefault="006B175C" w:rsidP="006B175C">
      <w:pPr>
        <w:ind w:right="-2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11/2022. (V. 19.) önkormányzati rendelete</w:t>
      </w:r>
    </w:p>
    <w:p w:rsidR="006B175C" w:rsidRDefault="006B175C" w:rsidP="006B175C">
      <w:pPr>
        <w:ind w:right="-24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közösségi együttélés alapvető szabályairól és ezek elmulasztásának jogkövetkezményeiről szóló 13/2013. (V. 09.) önkormányzati rendelet módosításáról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Default="006B175C" w:rsidP="0082252D">
      <w:pPr>
        <w:ind w:right="-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Önkormányzata Képviselő-testülete</w:t>
      </w:r>
      <w:r>
        <w:t xml:space="preserve"> </w:t>
      </w:r>
      <w:r>
        <w:rPr>
          <w:rFonts w:ascii="Arial" w:hAnsi="Arial" w:cs="Arial"/>
          <w:sz w:val="24"/>
          <w:szCs w:val="24"/>
        </w:rPr>
        <w:t>Magyarország helyi önkormányzatairól szóló 2011. évi CLXXXIV. törvény 143. § (4) bekezdés d) pontjában kapott felhatalmazás alapján, Magyarország Alaptörvénye 32. cikk (1) bekezdés a) pontjában meghatározott feladatkörében eljárva - Hajdúszoboszló Város Önkormányzata Képviselő-testületének Jogi, Igazgatási és Ügyrendi Bizottságának véleményének kikérésével - a következőket rendeli el: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ind w:right="-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§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Default="006B175C" w:rsidP="00822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Hatályát veszti a közösségi együttélés alapvető szabályairól és ezek elmulasztásának jogkövetkezményeiről szóló 13/2013. (V. 09.) önkormányzati rendelet 7. § (3) bekezdése.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§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Ez a rendelet 2022. június 1. napján lép hatályba, és a </w:t>
      </w:r>
      <w:r>
        <w:rPr>
          <w:rFonts w:ascii="Arial" w:hAnsi="Arial" w:cs="Arial"/>
          <w:sz w:val="24"/>
          <w:szCs w:val="24"/>
        </w:rPr>
        <w:t>hatálybalépését követő napon hatályát veszti.</w:t>
      </w:r>
    </w:p>
    <w:p w:rsidR="006B175C" w:rsidRDefault="006B175C" w:rsidP="006B175C">
      <w:pPr>
        <w:ind w:right="-24"/>
        <w:rPr>
          <w:rFonts w:ascii="Arial" w:hAnsi="Arial" w:cs="Arial"/>
          <w:sz w:val="24"/>
          <w:szCs w:val="24"/>
        </w:rPr>
      </w:pPr>
    </w:p>
    <w:p w:rsidR="006B175C" w:rsidRPr="0082252D" w:rsidRDefault="0082252D" w:rsidP="008225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8"/>
        </w:rPr>
        <w:t>(</w:t>
      </w:r>
      <w:r w:rsidR="006B175C">
        <w:rPr>
          <w:rFonts w:ascii="Arial" w:hAnsi="Arial" w:cs="Arial"/>
          <w:b/>
          <w:sz w:val="24"/>
          <w:szCs w:val="28"/>
        </w:rPr>
        <w:t xml:space="preserve">Egyéni képviselői indítvány </w:t>
      </w:r>
      <w:r w:rsidR="006B175C">
        <w:rPr>
          <w:rFonts w:ascii="Arial" w:hAnsi="Arial" w:cs="Arial"/>
          <w:b/>
          <w:bCs/>
          <w:sz w:val="24"/>
          <w:szCs w:val="24"/>
        </w:rPr>
        <w:t>Lengyelorszá</w:t>
      </w:r>
      <w:r>
        <w:rPr>
          <w:rFonts w:ascii="Arial" w:hAnsi="Arial" w:cs="Arial"/>
          <w:b/>
          <w:bCs/>
          <w:sz w:val="24"/>
          <w:szCs w:val="24"/>
        </w:rPr>
        <w:t>gi Roadshow-n való részvételről</w:t>
      </w:r>
    </w:p>
    <w:p w:rsidR="006B175C" w:rsidRDefault="006B175C" w:rsidP="006B175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en-US"/>
        </w:rPr>
      </w:pP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149/2022. (V. 19.) Képviselő-testületi határozat</w:t>
      </w:r>
    </w:p>
    <w:p w:rsidR="006B175C" w:rsidRDefault="006B175C" w:rsidP="006B175C">
      <w:pPr>
        <w:rPr>
          <w:rFonts w:ascii="Arial" w:hAnsi="Arial" w:cs="Arial"/>
          <w:b/>
          <w:sz w:val="24"/>
          <w:szCs w:val="24"/>
          <w:u w:val="single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Hajdúszoboszló Város Önkormányzatának Képviselő-testülete támogatja az előterjesztésben szereplő lengyelországi roadshow-n való részvételt 2 fő részére, a felmerülő költségek forrása a városmarketing keretből fenntartott 2 millió forint.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2022. június 15.</w:t>
      </w:r>
    </w:p>
    <w:p w:rsidR="006B175C" w:rsidRDefault="006B175C" w:rsidP="006B1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TDM ügyvezető</w:t>
      </w:r>
    </w:p>
    <w:p w:rsidR="0082252D" w:rsidRDefault="0082252D" w:rsidP="006B175C">
      <w:pPr>
        <w:rPr>
          <w:rFonts w:ascii="Arial" w:hAnsi="Arial" w:cs="Arial"/>
          <w:sz w:val="24"/>
          <w:szCs w:val="24"/>
        </w:rPr>
      </w:pPr>
    </w:p>
    <w:p w:rsidR="00737788" w:rsidRPr="0057120A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>
        <w:rPr>
          <w:rFonts w:ascii="Arial" w:hAnsi="Arial" w:cs="Arial"/>
          <w:b/>
          <w:i/>
          <w:sz w:val="24"/>
          <w:lang w:val="hu-HU"/>
        </w:rPr>
        <w:t xml:space="preserve">      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>
        <w:rPr>
          <w:rFonts w:ascii="Arial" w:hAnsi="Arial" w:cs="Arial"/>
          <w:b/>
          <w:i/>
          <w:sz w:val="24"/>
          <w:lang w:val="hu-HU"/>
        </w:rPr>
        <w:t xml:space="preserve"> Tamás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                               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82252D">
        <w:rPr>
          <w:rFonts w:ascii="Arial" w:hAnsi="Arial" w:cs="Arial"/>
          <w:sz w:val="24"/>
          <w:lang w:val="x-none" w:eastAsia="x-none"/>
        </w:rPr>
        <w:t>2022. 07. 14.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  <w:bookmarkStart w:id="0" w:name="_GoBack"/>
      <w:bookmarkEnd w:id="0"/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2D" w:rsidRPr="0082252D">
          <w:rPr>
            <w:noProof/>
            <w:lang w:val="hu-HU"/>
          </w:rPr>
          <w:t>18</w:t>
        </w:r>
        <w:r>
          <w:fldChar w:fldCharType="end"/>
        </w:r>
      </w:p>
    </w:sdtContent>
  </w:sdt>
  <w:p w:rsidR="00177CBF" w:rsidRDefault="00177C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835AC"/>
    <w:multiLevelType w:val="hybridMultilevel"/>
    <w:tmpl w:val="B1467A64"/>
    <w:lvl w:ilvl="0" w:tplc="38F477E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C1EC8"/>
    <w:multiLevelType w:val="hybridMultilevel"/>
    <w:tmpl w:val="2D2410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6ED0"/>
    <w:multiLevelType w:val="hybridMultilevel"/>
    <w:tmpl w:val="CD34F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26B4F"/>
    <w:multiLevelType w:val="hybridMultilevel"/>
    <w:tmpl w:val="F7122AB2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A1F95"/>
    <w:multiLevelType w:val="hybridMultilevel"/>
    <w:tmpl w:val="C0ECD948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66C"/>
    <w:multiLevelType w:val="hybridMultilevel"/>
    <w:tmpl w:val="29A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76941"/>
    <w:multiLevelType w:val="multilevel"/>
    <w:tmpl w:val="4418C0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63B35"/>
    <w:multiLevelType w:val="hybridMultilevel"/>
    <w:tmpl w:val="42E22FC2"/>
    <w:lvl w:ilvl="0" w:tplc="5F1E8E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72F7"/>
    <w:multiLevelType w:val="hybridMultilevel"/>
    <w:tmpl w:val="89B20FE0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4232"/>
    <w:multiLevelType w:val="hybridMultilevel"/>
    <w:tmpl w:val="253CC462"/>
    <w:lvl w:ilvl="0" w:tplc="70468E2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20B6"/>
    <w:multiLevelType w:val="hybridMultilevel"/>
    <w:tmpl w:val="D8864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CB336EC"/>
    <w:multiLevelType w:val="hybridMultilevel"/>
    <w:tmpl w:val="6FE4192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88E"/>
    <w:multiLevelType w:val="hybridMultilevel"/>
    <w:tmpl w:val="B458451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43E9"/>
    <w:multiLevelType w:val="hybridMultilevel"/>
    <w:tmpl w:val="1FD0BDB8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76972"/>
    <w:multiLevelType w:val="hybridMultilevel"/>
    <w:tmpl w:val="1E60D210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67D5"/>
    <w:multiLevelType w:val="hybridMultilevel"/>
    <w:tmpl w:val="3A541980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E3F"/>
    <w:multiLevelType w:val="hybridMultilevel"/>
    <w:tmpl w:val="25C42E48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4726D"/>
    <w:multiLevelType w:val="hybridMultilevel"/>
    <w:tmpl w:val="FD3C7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1C71"/>
    <w:multiLevelType w:val="hybridMultilevel"/>
    <w:tmpl w:val="C5D86986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16"/>
  </w:num>
  <w:num w:numId="6">
    <w:abstractNumId w:val="27"/>
  </w:num>
  <w:num w:numId="7">
    <w:abstractNumId w:val="11"/>
  </w:num>
  <w:num w:numId="8">
    <w:abstractNumId w:val="18"/>
  </w:num>
  <w:num w:numId="9">
    <w:abstractNumId w:val="19"/>
  </w:num>
  <w:num w:numId="10">
    <w:abstractNumId w:val="17"/>
  </w:num>
  <w:num w:numId="11">
    <w:abstractNumId w:val="6"/>
  </w:num>
  <w:num w:numId="12">
    <w:abstractNumId w:val="22"/>
  </w:num>
  <w:num w:numId="13">
    <w:abstractNumId w:val="7"/>
  </w:num>
  <w:num w:numId="14">
    <w:abstractNumId w:val="20"/>
  </w:num>
  <w:num w:numId="15">
    <w:abstractNumId w:val="3"/>
  </w:num>
  <w:num w:numId="16">
    <w:abstractNumId w:val="2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177CBF"/>
    <w:rsid w:val="0030085E"/>
    <w:rsid w:val="0057120A"/>
    <w:rsid w:val="006B175C"/>
    <w:rsid w:val="00737788"/>
    <w:rsid w:val="0082252D"/>
    <w:rsid w:val="00B3274E"/>
    <w:rsid w:val="00D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22CD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uiPriority w:val="99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uiPriority w:val="99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uiPriority w:val="99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3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uiPriority w:val="99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uiPriority w:val="99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uiPriority w:val="99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Paragraph">
    <w:name w:val="List Paragraph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uiPriority w:val="99"/>
    <w:rsid w:val="006B175C"/>
    <w:pPr>
      <w:suppressAutoHyphens/>
      <w:ind w:left="72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4288</Words>
  <Characters>29588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5</cp:revision>
  <dcterms:created xsi:type="dcterms:W3CDTF">2022-07-14T07:09:00Z</dcterms:created>
  <dcterms:modified xsi:type="dcterms:W3CDTF">2022-07-14T07:18:00Z</dcterms:modified>
</cp:coreProperties>
</file>